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0CAE8" w14:textId="77777777" w:rsidR="0064680D" w:rsidRDefault="0064680D">
      <w:pPr>
        <w:rPr>
          <w:rFonts w:ascii="Montserrat" w:hAnsi="Montserrat"/>
          <w:b/>
          <w:bCs/>
          <w:color w:val="273350"/>
          <w:sz w:val="27"/>
          <w:szCs w:val="27"/>
          <w:shd w:val="clear" w:color="auto" w:fill="FFFFFF"/>
        </w:rPr>
      </w:pPr>
    </w:p>
    <w:p w14:paraId="7EF27DB1" w14:textId="38BD9F11" w:rsidR="0064680D" w:rsidRPr="00F47718" w:rsidRDefault="0064680D" w:rsidP="0064680D">
      <w:pPr>
        <w:jc w:val="center"/>
        <w:rPr>
          <w:rFonts w:ascii="Times New Roman" w:hAnsi="Times New Roman" w:cs="Times New Roman"/>
          <w:b/>
          <w:bCs/>
          <w:color w:val="273350"/>
          <w:sz w:val="48"/>
          <w:szCs w:val="48"/>
          <w:u w:val="single"/>
          <w:shd w:val="clear" w:color="auto" w:fill="FFFFFF"/>
        </w:rPr>
      </w:pPr>
      <w:r w:rsidRPr="00F47718">
        <w:rPr>
          <w:rFonts w:ascii="Times New Roman" w:hAnsi="Times New Roman" w:cs="Times New Roman"/>
          <w:b/>
          <w:bCs/>
          <w:color w:val="273350"/>
          <w:sz w:val="48"/>
          <w:szCs w:val="48"/>
          <w:u w:val="single"/>
          <w:shd w:val="clear" w:color="auto" w:fill="FFFFFF"/>
        </w:rPr>
        <w:t>Права и механизмы защиты прав потребителей</w:t>
      </w:r>
    </w:p>
    <w:p w14:paraId="5D8C14EF" w14:textId="25790916" w:rsidR="0064680D" w:rsidRPr="0064680D" w:rsidRDefault="0064680D" w:rsidP="0064680D">
      <w:pPr>
        <w:jc w:val="center"/>
        <w:rPr>
          <w:rFonts w:ascii="Times New Roman" w:hAnsi="Times New Roman" w:cs="Times New Roman"/>
          <w:b/>
          <w:bCs/>
          <w:color w:val="273350"/>
          <w:sz w:val="48"/>
          <w:szCs w:val="48"/>
          <w:shd w:val="clear" w:color="auto" w:fill="FFFFFF"/>
        </w:rPr>
      </w:pPr>
      <w:r>
        <w:rPr>
          <w:rFonts w:ascii="Times New Roman" w:hAnsi="Times New Roman" w:cs="Times New Roman"/>
          <w:b/>
          <w:bCs/>
          <w:noProof/>
          <w:color w:val="273350"/>
          <w:sz w:val="48"/>
          <w:szCs w:val="48"/>
          <w:shd w:val="clear" w:color="auto" w:fill="FFFFFF"/>
        </w:rPr>
        <w:drawing>
          <wp:inline distT="0" distB="0" distL="0" distR="0" wp14:anchorId="7660F012" wp14:editId="033BBAC7">
            <wp:extent cx="5934075" cy="38957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4075" cy="3895725"/>
                    </a:xfrm>
                    <a:prstGeom prst="rect">
                      <a:avLst/>
                    </a:prstGeom>
                    <a:noFill/>
                    <a:ln>
                      <a:noFill/>
                    </a:ln>
                  </pic:spPr>
                </pic:pic>
              </a:graphicData>
            </a:graphic>
          </wp:inline>
        </w:drawing>
      </w:r>
    </w:p>
    <w:p w14:paraId="11FFFBFF" w14:textId="4A49ADFD" w:rsidR="00B87F6B" w:rsidRPr="0064680D" w:rsidRDefault="00D71FBD" w:rsidP="0064680D">
      <w:pPr>
        <w:spacing w:after="0" w:line="240" w:lineRule="auto"/>
        <w:ind w:firstLine="709"/>
        <w:jc w:val="both"/>
        <w:rPr>
          <w:rFonts w:ascii="Times New Roman" w:hAnsi="Times New Roman" w:cs="Times New Roman"/>
          <w:b/>
          <w:bCs/>
          <w:color w:val="273350"/>
          <w:shd w:val="clear" w:color="auto" w:fill="FFFFFF"/>
        </w:rPr>
      </w:pPr>
      <w:r w:rsidRPr="0064680D">
        <w:rPr>
          <w:rFonts w:ascii="Times New Roman" w:hAnsi="Times New Roman" w:cs="Times New Roman"/>
          <w:b/>
          <w:bCs/>
          <w:color w:val="273350"/>
          <w:shd w:val="clear" w:color="auto" w:fill="FFFFFF"/>
        </w:rPr>
        <w:t>Защита прав потребителей – совокупность мер, применяемых для регулирования возникающих отношений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w:t>
      </w:r>
    </w:p>
    <w:p w14:paraId="6C15FDDA" w14:textId="60D3C706" w:rsidR="00D71FBD" w:rsidRPr="00312DBC" w:rsidRDefault="00D71FBD" w:rsidP="0064680D">
      <w:pPr>
        <w:spacing w:after="0" w:line="240" w:lineRule="auto"/>
        <w:ind w:firstLine="709"/>
        <w:jc w:val="both"/>
        <w:rPr>
          <w:rFonts w:ascii="Times New Roman" w:hAnsi="Times New Roman" w:cs="Times New Roman"/>
        </w:rPr>
      </w:pPr>
      <w:r w:rsidRPr="0064680D">
        <w:rPr>
          <w:rFonts w:ascii="Times New Roman" w:hAnsi="Times New Roman" w:cs="Times New Roman"/>
        </w:rPr>
        <w:t xml:space="preserve">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w:t>
      </w:r>
      <w:r w:rsidRPr="00312DBC">
        <w:rPr>
          <w:rFonts w:ascii="Times New Roman" w:hAnsi="Times New Roman" w:cs="Times New Roman"/>
        </w:rPr>
        <w:t>информации потребителей об их правах и о необходимых действиях по защите этих прав.</w:t>
      </w:r>
    </w:p>
    <w:p w14:paraId="378726D1" w14:textId="02250164" w:rsidR="00A62415" w:rsidRDefault="00A62415" w:rsidP="0064680D">
      <w:pPr>
        <w:spacing w:after="0" w:line="240" w:lineRule="auto"/>
        <w:ind w:firstLine="709"/>
        <w:jc w:val="both"/>
        <w:rPr>
          <w:rFonts w:ascii="Times New Roman" w:hAnsi="Times New Roman" w:cs="Times New Roman"/>
          <w:color w:val="333333"/>
          <w:shd w:val="clear" w:color="auto" w:fill="FFFFFF"/>
        </w:rPr>
      </w:pPr>
      <w:r w:rsidRPr="00312DBC">
        <w:rPr>
          <w:rFonts w:ascii="Times New Roman" w:hAnsi="Times New Roman" w:cs="Times New Roman"/>
          <w:color w:val="333333"/>
          <w:shd w:val="clear" w:color="auto" w:fill="FFFFFF"/>
        </w:rPr>
        <w:t>Потребитель — это гражданин, который приобретает товары (работы, услуги) исключительно для личных, семейных, домашних и иных нужд, не связанных с предпринимательской деятельностью. Компании и индивидуальные предприниматели не получают защиты по этому закону</w:t>
      </w:r>
      <w:r w:rsidRPr="00312DBC">
        <w:rPr>
          <w:rFonts w:ascii="Times New Roman" w:hAnsi="Times New Roman" w:cs="Times New Roman"/>
          <w:color w:val="333333"/>
          <w:shd w:val="clear" w:color="auto" w:fill="FFFFFF"/>
        </w:rPr>
        <w:t>.</w:t>
      </w:r>
    </w:p>
    <w:p w14:paraId="718887F4" w14:textId="77777777" w:rsidR="00312DBC" w:rsidRPr="00312DBC" w:rsidRDefault="00312DBC" w:rsidP="00312DBC">
      <w:pPr>
        <w:shd w:val="clear" w:color="auto" w:fill="FFFFFF"/>
        <w:spacing w:after="0" w:line="240" w:lineRule="auto"/>
        <w:ind w:firstLine="709"/>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b/>
          <w:bCs/>
          <w:color w:val="263238"/>
          <w:lang w:eastAsia="ru-RU"/>
        </w:rPr>
        <w:t>Какие права есть у потребителя?</w:t>
      </w:r>
    </w:p>
    <w:p w14:paraId="1DD48D62" w14:textId="77777777" w:rsidR="00312DBC" w:rsidRPr="00312DBC" w:rsidRDefault="00312DBC" w:rsidP="00312DBC">
      <w:pPr>
        <w:shd w:val="clear" w:color="auto" w:fill="FFFFFF"/>
        <w:spacing w:after="0" w:line="240" w:lineRule="auto"/>
        <w:ind w:firstLine="709"/>
        <w:jc w:val="both"/>
        <w:rPr>
          <w:rFonts w:ascii="Times New Roman" w:eastAsia="Times New Roman" w:hAnsi="Times New Roman" w:cs="Times New Roman"/>
          <w:color w:val="263238"/>
          <w:u w:val="single"/>
          <w:lang w:eastAsia="ru-RU"/>
        </w:rPr>
      </w:pPr>
      <w:r w:rsidRPr="00312DBC">
        <w:rPr>
          <w:rFonts w:ascii="Times New Roman" w:eastAsia="Times New Roman" w:hAnsi="Times New Roman" w:cs="Times New Roman"/>
          <w:b/>
          <w:bCs/>
          <w:color w:val="263238"/>
          <w:u w:val="single"/>
          <w:lang w:eastAsia="ru-RU"/>
        </w:rPr>
        <w:t>Право на качество</w:t>
      </w:r>
    </w:p>
    <w:p w14:paraId="7E40B83F" w14:textId="77777777" w:rsidR="00312DBC" w:rsidRPr="00312DBC" w:rsidRDefault="00312DBC" w:rsidP="00312DBC">
      <w:pPr>
        <w:shd w:val="clear" w:color="auto" w:fill="FFFFFF"/>
        <w:spacing w:after="0" w:line="240" w:lineRule="auto"/>
        <w:ind w:firstLine="709"/>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Право на качество обеспечивает потребителю извлечение из товара (работы, услуги) заявленных потребительских свойств. Любой товар или услуга должны соответствовать заявленным характеристикам. Если же приобретенные товар, работа, услуга не имеют четкого описания, то они должны быть пригодны для тех целей, для которых обычно используются.</w:t>
      </w:r>
    </w:p>
    <w:p w14:paraId="13E94C50" w14:textId="77777777" w:rsidR="00312DBC" w:rsidRPr="00312DBC" w:rsidRDefault="00312DBC" w:rsidP="00312DBC">
      <w:pPr>
        <w:shd w:val="clear" w:color="auto" w:fill="FFFFFF"/>
        <w:spacing w:after="0" w:line="240" w:lineRule="auto"/>
        <w:ind w:firstLine="709"/>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Наличие неоговоренных недостатков в товаре является основанием для того, чтобы вернуть товар и предъявить в установленные сроки к продавцу (изготовителю, уполномоченной организации или уполномоченному индивидуальному предпринимателю, импортеру) следующие требования: возместить убытки, причиненные вследствие покупки товара ненадлежащего качества, компенсировать моральный вред, а также выплатить неустойку.</w:t>
      </w:r>
    </w:p>
    <w:p w14:paraId="7821639D" w14:textId="77777777" w:rsidR="00312DBC" w:rsidRPr="00312DBC" w:rsidRDefault="00312DBC" w:rsidP="00312DBC">
      <w:pPr>
        <w:shd w:val="clear" w:color="auto" w:fill="FFFFFF"/>
        <w:spacing w:after="0" w:line="240" w:lineRule="auto"/>
        <w:ind w:firstLine="709"/>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lastRenderedPageBreak/>
        <w:t>Аналогичные права предоставляются потребителю в случае оказания некачественной услуги, нарушения сроков выполнения работ (оказания услуг) или в случае выполнения работ с недостатками.</w:t>
      </w:r>
    </w:p>
    <w:p w14:paraId="33F773F9" w14:textId="77777777" w:rsidR="00312DBC" w:rsidRPr="00312DBC" w:rsidRDefault="00312DBC" w:rsidP="00312DBC">
      <w:pPr>
        <w:shd w:val="clear" w:color="auto" w:fill="FFFFFF"/>
        <w:spacing w:after="0" w:line="240" w:lineRule="auto"/>
        <w:ind w:firstLine="709"/>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i/>
          <w:iCs/>
          <w:color w:val="263238"/>
          <w:lang w:eastAsia="ru-RU"/>
        </w:rPr>
        <w:t>Право потребителя </w:t>
      </w:r>
      <w:r w:rsidRPr="00312DBC">
        <w:rPr>
          <w:rFonts w:ascii="Times New Roman" w:eastAsia="Times New Roman" w:hAnsi="Times New Roman" w:cs="Times New Roman"/>
          <w:b/>
          <w:bCs/>
          <w:i/>
          <w:iCs/>
          <w:color w:val="263238"/>
          <w:lang w:eastAsia="ru-RU"/>
        </w:rPr>
        <w:t>на качество товара</w:t>
      </w:r>
      <w:r w:rsidRPr="00312DBC">
        <w:rPr>
          <w:rFonts w:ascii="Times New Roman" w:eastAsia="Times New Roman" w:hAnsi="Times New Roman" w:cs="Times New Roman"/>
          <w:i/>
          <w:iCs/>
          <w:color w:val="263238"/>
          <w:lang w:eastAsia="ru-RU"/>
        </w:rPr>
        <w:t> включает:</w:t>
      </w:r>
    </w:p>
    <w:p w14:paraId="3728EDB3" w14:textId="77777777" w:rsidR="00312DBC" w:rsidRPr="00312DBC" w:rsidRDefault="00312DBC" w:rsidP="00312DBC">
      <w:pPr>
        <w:numPr>
          <w:ilvl w:val="0"/>
          <w:numId w:val="11"/>
        </w:numPr>
        <w:shd w:val="clear" w:color="auto" w:fill="FFFFFF"/>
        <w:spacing w:after="0" w:line="240" w:lineRule="auto"/>
        <w:ind w:left="0" w:firstLine="709"/>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ремонт и техническое обслуживание товара в течение срока его службы</w:t>
      </w:r>
    </w:p>
    <w:p w14:paraId="3833C87D" w14:textId="77777777" w:rsidR="00312DBC" w:rsidRPr="00312DBC" w:rsidRDefault="00312DBC" w:rsidP="00312DBC">
      <w:pPr>
        <w:numPr>
          <w:ilvl w:val="0"/>
          <w:numId w:val="11"/>
        </w:numPr>
        <w:shd w:val="clear" w:color="auto" w:fill="FFFFFF"/>
        <w:spacing w:after="0" w:line="240" w:lineRule="auto"/>
        <w:ind w:left="0" w:firstLine="709"/>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замена товара ненадлежащего качества на товар надлежащего качества</w:t>
      </w:r>
    </w:p>
    <w:p w14:paraId="359F42CB" w14:textId="77777777" w:rsidR="00312DBC" w:rsidRPr="00312DBC" w:rsidRDefault="00312DBC" w:rsidP="00312DBC">
      <w:pPr>
        <w:numPr>
          <w:ilvl w:val="0"/>
          <w:numId w:val="11"/>
        </w:numPr>
        <w:shd w:val="clear" w:color="auto" w:fill="FFFFFF"/>
        <w:spacing w:after="0" w:line="240" w:lineRule="auto"/>
        <w:ind w:left="0" w:firstLine="709"/>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соразмерное уменьшение стоимости товара в случае обнаружения в товаре недостатков, о которых продавец не сообщил</w:t>
      </w:r>
    </w:p>
    <w:p w14:paraId="39D2485A" w14:textId="77777777" w:rsidR="00312DBC" w:rsidRPr="00312DBC" w:rsidRDefault="00312DBC" w:rsidP="00312DBC">
      <w:pPr>
        <w:numPr>
          <w:ilvl w:val="0"/>
          <w:numId w:val="11"/>
        </w:numPr>
        <w:shd w:val="clear" w:color="auto" w:fill="FFFFFF"/>
        <w:spacing w:after="0" w:line="240" w:lineRule="auto"/>
        <w:ind w:left="0" w:firstLine="709"/>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безвозмездное устранение недостатков товара</w:t>
      </w:r>
    </w:p>
    <w:p w14:paraId="532E8008" w14:textId="77777777" w:rsidR="00312DBC" w:rsidRPr="00312DBC" w:rsidRDefault="00312DBC" w:rsidP="00312DBC">
      <w:pPr>
        <w:numPr>
          <w:ilvl w:val="0"/>
          <w:numId w:val="11"/>
        </w:numPr>
        <w:shd w:val="clear" w:color="auto" w:fill="FFFFFF"/>
        <w:spacing w:after="0" w:line="240" w:lineRule="auto"/>
        <w:ind w:left="0" w:firstLine="709"/>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отказ от исполнения договора купли-продажи и возврат уплаченной за товар суммы.</w:t>
      </w:r>
    </w:p>
    <w:p w14:paraId="39F29CDB" w14:textId="77777777" w:rsidR="00312DBC" w:rsidRPr="00312DBC" w:rsidRDefault="00312DBC" w:rsidP="00312DBC">
      <w:pPr>
        <w:shd w:val="clear" w:color="auto" w:fill="FFFFFF"/>
        <w:spacing w:after="0" w:line="240" w:lineRule="auto"/>
        <w:ind w:firstLine="709"/>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i/>
          <w:iCs/>
          <w:color w:val="263238"/>
          <w:lang w:eastAsia="ru-RU"/>
        </w:rPr>
        <w:t>Право потребителя </w:t>
      </w:r>
      <w:r w:rsidRPr="00312DBC">
        <w:rPr>
          <w:rFonts w:ascii="Times New Roman" w:eastAsia="Times New Roman" w:hAnsi="Times New Roman" w:cs="Times New Roman"/>
          <w:b/>
          <w:bCs/>
          <w:i/>
          <w:iCs/>
          <w:color w:val="263238"/>
          <w:lang w:eastAsia="ru-RU"/>
        </w:rPr>
        <w:t>на качество работы </w:t>
      </w:r>
      <w:r w:rsidRPr="00312DBC">
        <w:rPr>
          <w:rFonts w:ascii="Times New Roman" w:eastAsia="Times New Roman" w:hAnsi="Times New Roman" w:cs="Times New Roman"/>
          <w:i/>
          <w:iCs/>
          <w:color w:val="263238"/>
          <w:lang w:eastAsia="ru-RU"/>
        </w:rPr>
        <w:t>включает:</w:t>
      </w:r>
      <w:r w:rsidRPr="00312DBC">
        <w:rPr>
          <w:rFonts w:ascii="Times New Roman" w:eastAsia="Times New Roman" w:hAnsi="Times New Roman" w:cs="Times New Roman"/>
          <w:b/>
          <w:bCs/>
          <w:i/>
          <w:iCs/>
          <w:color w:val="263238"/>
          <w:lang w:eastAsia="ru-RU"/>
        </w:rPr>
        <w:t> </w:t>
      </w:r>
    </w:p>
    <w:p w14:paraId="2B785141" w14:textId="77777777" w:rsidR="00312DBC" w:rsidRPr="00312DBC" w:rsidRDefault="00312DBC" w:rsidP="00312DBC">
      <w:pPr>
        <w:numPr>
          <w:ilvl w:val="0"/>
          <w:numId w:val="12"/>
        </w:numPr>
        <w:shd w:val="clear" w:color="auto" w:fill="FFFFFF"/>
        <w:spacing w:after="0" w:line="240" w:lineRule="auto"/>
        <w:ind w:left="0" w:firstLine="709"/>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безвозмездное устранение недостатков выполненной работы (оказанной услуги), безвозмездное изготовление другой вещи или повторное выполнение работы</w:t>
      </w:r>
    </w:p>
    <w:p w14:paraId="41D20055" w14:textId="2AED702A" w:rsidR="00312DBC" w:rsidRPr="00312DBC" w:rsidRDefault="00312DBC" w:rsidP="00312DBC">
      <w:pPr>
        <w:numPr>
          <w:ilvl w:val="0"/>
          <w:numId w:val="12"/>
        </w:numPr>
        <w:shd w:val="clear" w:color="auto" w:fill="FFFFFF"/>
        <w:spacing w:after="0" w:line="240" w:lineRule="auto"/>
        <w:ind w:left="0" w:firstLine="709"/>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уменьшение цены выполненной работы (оказанной услуги) при обнаружении в ней недостатков</w:t>
      </w:r>
      <w:r>
        <w:rPr>
          <w:rFonts w:ascii="Times New Roman" w:eastAsia="Times New Roman" w:hAnsi="Times New Roman" w:cs="Times New Roman"/>
          <w:color w:val="263238"/>
          <w:lang w:eastAsia="ru-RU"/>
        </w:rPr>
        <w:t>.</w:t>
      </w:r>
    </w:p>
    <w:p w14:paraId="250AEB05" w14:textId="4E3F447F" w:rsidR="00A62415" w:rsidRPr="00A62415" w:rsidRDefault="00312DBC" w:rsidP="00312DBC">
      <w:pPr>
        <w:shd w:val="clear" w:color="auto" w:fill="FFFFFF"/>
        <w:spacing w:after="0" w:line="240" w:lineRule="auto"/>
        <w:jc w:val="both"/>
        <w:rPr>
          <w:rFonts w:ascii="Times New Roman" w:eastAsia="Times New Roman" w:hAnsi="Times New Roman" w:cs="Times New Roman"/>
          <w:color w:val="292929"/>
          <w:u w:val="single"/>
          <w:lang w:eastAsia="ru-RU"/>
        </w:rPr>
      </w:pPr>
      <w:r>
        <w:rPr>
          <w:rFonts w:ascii="Times New Roman" w:hAnsi="Times New Roman" w:cs="Times New Roman"/>
          <w:color w:val="333333"/>
          <w:shd w:val="clear" w:color="auto" w:fill="FFFFFF"/>
        </w:rPr>
        <w:t xml:space="preserve">               </w:t>
      </w:r>
      <w:r w:rsidR="00A62415" w:rsidRPr="00A62415">
        <w:rPr>
          <w:rFonts w:ascii="Times New Roman" w:eastAsia="Times New Roman" w:hAnsi="Times New Roman" w:cs="Times New Roman"/>
          <w:b/>
          <w:bCs/>
          <w:color w:val="292929"/>
          <w:u w:val="single"/>
          <w:lang w:eastAsia="ru-RU"/>
        </w:rPr>
        <w:t>Право на безопасность товара</w:t>
      </w:r>
    </w:p>
    <w:p w14:paraId="2EE6D464" w14:textId="77777777" w:rsidR="00A62415" w:rsidRPr="00A62415" w:rsidRDefault="00A62415" w:rsidP="00F47718">
      <w:pPr>
        <w:shd w:val="clear" w:color="auto" w:fill="FFFFFF"/>
        <w:spacing w:after="0" w:line="240" w:lineRule="auto"/>
        <w:ind w:firstLine="709"/>
        <w:jc w:val="both"/>
        <w:rPr>
          <w:rFonts w:ascii="Times New Roman" w:eastAsia="Times New Roman" w:hAnsi="Times New Roman" w:cs="Times New Roman"/>
          <w:color w:val="292929"/>
          <w:lang w:eastAsia="ru-RU"/>
        </w:rPr>
      </w:pPr>
      <w:r w:rsidRPr="00A62415">
        <w:rPr>
          <w:rFonts w:ascii="Times New Roman" w:eastAsia="Times New Roman" w:hAnsi="Times New Roman" w:cs="Times New Roman"/>
          <w:color w:val="292929"/>
          <w:lang w:eastAsia="ru-RU"/>
        </w:rPr>
        <w:t> Это возможность купить товар или услугу, которые не будут опасны для жизни и здоровья, имущества потребителя, а также не будут приносить вред окружающей среде. </w:t>
      </w:r>
    </w:p>
    <w:p w14:paraId="686ED54B" w14:textId="77777777" w:rsidR="00A62415" w:rsidRPr="00A62415" w:rsidRDefault="00A62415" w:rsidP="00F47718">
      <w:pPr>
        <w:shd w:val="clear" w:color="auto" w:fill="FFFFFF"/>
        <w:spacing w:after="0" w:line="240" w:lineRule="auto"/>
        <w:ind w:firstLine="709"/>
        <w:jc w:val="both"/>
        <w:rPr>
          <w:rFonts w:ascii="Times New Roman" w:eastAsia="Times New Roman" w:hAnsi="Times New Roman" w:cs="Times New Roman"/>
          <w:color w:val="292929"/>
          <w:lang w:eastAsia="ru-RU"/>
        </w:rPr>
      </w:pPr>
      <w:r w:rsidRPr="00A62415">
        <w:rPr>
          <w:rFonts w:ascii="Times New Roman" w:eastAsia="Times New Roman" w:hAnsi="Times New Roman" w:cs="Times New Roman"/>
          <w:color w:val="292929"/>
          <w:lang w:eastAsia="ru-RU"/>
        </w:rPr>
        <w:t> Период безопасной работы определяют сроком службы изделия. Если изготовитель его не определит, то безопасным считается 10-летний период с момента покупки.   </w:t>
      </w:r>
    </w:p>
    <w:p w14:paraId="19DC7742" w14:textId="738734C2" w:rsidR="00A62415" w:rsidRPr="00A62415" w:rsidRDefault="00312DBC" w:rsidP="00312DBC">
      <w:pPr>
        <w:shd w:val="clear" w:color="auto" w:fill="FFFFFF"/>
        <w:spacing w:after="0" w:line="240" w:lineRule="auto"/>
        <w:jc w:val="both"/>
        <w:rPr>
          <w:rFonts w:ascii="Times New Roman" w:eastAsia="Times New Roman" w:hAnsi="Times New Roman" w:cs="Times New Roman"/>
          <w:color w:val="292929"/>
          <w:u w:val="single"/>
          <w:lang w:eastAsia="ru-RU"/>
        </w:rPr>
      </w:pPr>
      <w:r>
        <w:rPr>
          <w:rFonts w:ascii="Times New Roman" w:eastAsia="Times New Roman" w:hAnsi="Times New Roman" w:cs="Times New Roman"/>
          <w:b/>
          <w:bCs/>
          <w:color w:val="292929"/>
          <w:lang w:eastAsia="ru-RU"/>
        </w:rPr>
        <w:t xml:space="preserve">             </w:t>
      </w:r>
      <w:r w:rsidR="00A62415" w:rsidRPr="00A62415">
        <w:rPr>
          <w:rFonts w:ascii="Times New Roman" w:eastAsia="Times New Roman" w:hAnsi="Times New Roman" w:cs="Times New Roman"/>
          <w:b/>
          <w:bCs/>
          <w:color w:val="292929"/>
          <w:u w:val="single"/>
          <w:lang w:eastAsia="ru-RU"/>
        </w:rPr>
        <w:t>Право на информацию</w:t>
      </w:r>
    </w:p>
    <w:p w14:paraId="39D7D6A6" w14:textId="77777777" w:rsidR="00A62415" w:rsidRPr="00A62415" w:rsidRDefault="00A62415" w:rsidP="00F47718">
      <w:pPr>
        <w:shd w:val="clear" w:color="auto" w:fill="FFFFFF"/>
        <w:spacing w:after="0" w:line="240" w:lineRule="auto"/>
        <w:ind w:firstLine="709"/>
        <w:jc w:val="both"/>
        <w:rPr>
          <w:rFonts w:ascii="Times New Roman" w:eastAsia="Times New Roman" w:hAnsi="Times New Roman" w:cs="Times New Roman"/>
          <w:color w:val="292929"/>
          <w:lang w:eastAsia="ru-RU"/>
        </w:rPr>
      </w:pPr>
      <w:r w:rsidRPr="00A62415">
        <w:rPr>
          <w:rFonts w:ascii="Times New Roman" w:eastAsia="Times New Roman" w:hAnsi="Times New Roman" w:cs="Times New Roman"/>
          <w:color w:val="292929"/>
          <w:lang w:eastAsia="ru-RU"/>
        </w:rPr>
        <w:t> Важная для потребителя информация бывает двух видов. </w:t>
      </w:r>
    </w:p>
    <w:p w14:paraId="198B86CF" w14:textId="77777777" w:rsidR="00A62415" w:rsidRPr="00A62415" w:rsidRDefault="00A62415" w:rsidP="00F47718">
      <w:pPr>
        <w:shd w:val="clear" w:color="auto" w:fill="FFFFFF"/>
        <w:spacing w:after="0" w:line="240" w:lineRule="auto"/>
        <w:ind w:firstLine="709"/>
        <w:jc w:val="both"/>
        <w:rPr>
          <w:rFonts w:ascii="Times New Roman" w:eastAsia="Times New Roman" w:hAnsi="Times New Roman" w:cs="Times New Roman"/>
          <w:color w:val="292929"/>
          <w:lang w:eastAsia="ru-RU"/>
        </w:rPr>
      </w:pPr>
      <w:r w:rsidRPr="00A62415">
        <w:rPr>
          <w:rFonts w:ascii="Times New Roman" w:eastAsia="Times New Roman" w:hAnsi="Times New Roman" w:cs="Times New Roman"/>
          <w:b/>
          <w:bCs/>
          <w:color w:val="292929"/>
          <w:lang w:eastAsia="ru-RU"/>
        </w:rPr>
        <w:t>Сведения об изготовителе/продавце.</w:t>
      </w:r>
      <w:r w:rsidRPr="00A62415">
        <w:rPr>
          <w:rFonts w:ascii="Times New Roman" w:eastAsia="Times New Roman" w:hAnsi="Times New Roman" w:cs="Times New Roman"/>
          <w:color w:val="292929"/>
          <w:lang w:eastAsia="ru-RU"/>
        </w:rPr>
        <w:t> Помните уголки потребителя, которые оформляют в магазинах, столовых и других заведениях? Там в наглядной и доступной форме представлены сведения о продавце: наименование, ОГРН/ОГРНИП, сведения о лицензии или государственной аккредитации, о режиме работы и иную информацию. Тексты должны быть на русском языке, а также у продавцов есть право размещать эту информацию дополнительно на государственных языках субъектов РФ и родных языках народов России.  </w:t>
      </w:r>
    </w:p>
    <w:p w14:paraId="01994F1C" w14:textId="04371127" w:rsidR="00A62415" w:rsidRPr="00A62415" w:rsidRDefault="00F47718" w:rsidP="00312DBC">
      <w:pPr>
        <w:shd w:val="clear" w:color="auto" w:fill="FFFFFF"/>
        <w:spacing w:after="0" w:line="240" w:lineRule="auto"/>
        <w:jc w:val="both"/>
        <w:rPr>
          <w:rFonts w:ascii="Times New Roman" w:eastAsia="Times New Roman" w:hAnsi="Times New Roman" w:cs="Times New Roman"/>
          <w:color w:val="292929"/>
          <w:lang w:eastAsia="ru-RU"/>
        </w:rPr>
      </w:pPr>
      <w:r>
        <w:rPr>
          <w:rFonts w:ascii="Times New Roman" w:eastAsia="Times New Roman" w:hAnsi="Times New Roman" w:cs="Times New Roman"/>
          <w:b/>
          <w:bCs/>
          <w:color w:val="292929"/>
          <w:lang w:eastAsia="ru-RU"/>
        </w:rPr>
        <w:t xml:space="preserve">              </w:t>
      </w:r>
      <w:r w:rsidR="00A62415" w:rsidRPr="00A62415">
        <w:rPr>
          <w:rFonts w:ascii="Times New Roman" w:eastAsia="Times New Roman" w:hAnsi="Times New Roman" w:cs="Times New Roman"/>
          <w:b/>
          <w:bCs/>
          <w:color w:val="292929"/>
          <w:lang w:eastAsia="ru-RU"/>
        </w:rPr>
        <w:t>Сведения о товаре.</w:t>
      </w:r>
      <w:r w:rsidR="00A62415" w:rsidRPr="00A62415">
        <w:rPr>
          <w:rFonts w:ascii="Times New Roman" w:eastAsia="Times New Roman" w:hAnsi="Times New Roman" w:cs="Times New Roman"/>
          <w:color w:val="292929"/>
          <w:lang w:eastAsia="ru-RU"/>
        </w:rPr>
        <w:t> Покупатель получает информацию: </w:t>
      </w:r>
    </w:p>
    <w:p w14:paraId="54C220ED" w14:textId="55C5D41A" w:rsidR="00A62415" w:rsidRPr="00A62415" w:rsidRDefault="00A62415" w:rsidP="00312DBC">
      <w:pPr>
        <w:numPr>
          <w:ilvl w:val="2"/>
          <w:numId w:val="4"/>
        </w:numPr>
        <w:shd w:val="clear" w:color="auto" w:fill="FFFFFF"/>
        <w:spacing w:after="0" w:line="240" w:lineRule="auto"/>
        <w:ind w:left="0"/>
        <w:rPr>
          <w:rFonts w:ascii="Tahoma" w:eastAsia="Times New Roman" w:hAnsi="Tahoma" w:cs="Tahoma"/>
          <w:color w:val="292929"/>
          <w:sz w:val="23"/>
          <w:szCs w:val="23"/>
          <w:lang w:eastAsia="ru-RU"/>
        </w:rPr>
      </w:pPr>
      <w:r w:rsidRPr="00A62415">
        <w:rPr>
          <w:rFonts w:ascii="Times New Roman" w:eastAsia="Times New Roman" w:hAnsi="Times New Roman" w:cs="Times New Roman"/>
          <w:color w:val="292929"/>
          <w:sz w:val="24"/>
          <w:szCs w:val="24"/>
          <w:lang w:eastAsia="ru-RU"/>
        </w:rPr>
        <w:t>о наименовании технического регламента (например, ГОСТ, ОСТ, ТУ, ISO), в соответствии с которым изготовили вещь; </w:t>
      </w:r>
      <w:r w:rsidRPr="00A62415">
        <w:rPr>
          <w:rFonts w:ascii="Times New Roman" w:eastAsia="Times New Roman" w:hAnsi="Times New Roman" w:cs="Times New Roman"/>
          <w:color w:val="292929"/>
          <w:sz w:val="14"/>
          <w:szCs w:val="14"/>
          <w:lang w:eastAsia="ru-RU"/>
        </w:rPr>
        <w:t>         </w:t>
      </w:r>
      <w:r w:rsidRPr="00A62415">
        <w:rPr>
          <w:rFonts w:ascii="Times New Roman" w:eastAsia="Times New Roman" w:hAnsi="Times New Roman" w:cs="Times New Roman"/>
          <w:color w:val="292929"/>
          <w:sz w:val="24"/>
          <w:szCs w:val="24"/>
          <w:lang w:eastAsia="ru-RU"/>
        </w:rPr>
        <w:t> </w:t>
      </w:r>
    </w:p>
    <w:p w14:paraId="6648811E" w14:textId="77777777" w:rsidR="00A62415" w:rsidRPr="00A62415" w:rsidRDefault="00A62415" w:rsidP="00A62415">
      <w:pPr>
        <w:numPr>
          <w:ilvl w:val="2"/>
          <w:numId w:val="6"/>
        </w:numPr>
        <w:shd w:val="clear" w:color="auto" w:fill="FFFFFF"/>
        <w:spacing w:after="0" w:line="240" w:lineRule="auto"/>
        <w:ind w:left="0"/>
        <w:rPr>
          <w:rFonts w:ascii="Tahoma" w:eastAsia="Times New Roman" w:hAnsi="Tahoma" w:cs="Tahoma"/>
          <w:color w:val="292929"/>
          <w:sz w:val="23"/>
          <w:szCs w:val="23"/>
          <w:lang w:eastAsia="ru-RU"/>
        </w:rPr>
      </w:pPr>
      <w:r w:rsidRPr="00A62415">
        <w:rPr>
          <w:rFonts w:ascii="Times New Roman" w:eastAsia="Times New Roman" w:hAnsi="Times New Roman" w:cs="Times New Roman"/>
          <w:color w:val="292929"/>
          <w:sz w:val="24"/>
          <w:szCs w:val="24"/>
          <w:lang w:eastAsia="ru-RU"/>
        </w:rPr>
        <w:t>о потребительских свойствах товара; </w:t>
      </w:r>
    </w:p>
    <w:p w14:paraId="068E4F38" w14:textId="77777777" w:rsidR="00A62415" w:rsidRPr="00A62415" w:rsidRDefault="00A62415" w:rsidP="00A62415">
      <w:pPr>
        <w:numPr>
          <w:ilvl w:val="2"/>
          <w:numId w:val="6"/>
        </w:numPr>
        <w:shd w:val="clear" w:color="auto" w:fill="FFFFFF"/>
        <w:spacing w:after="0" w:line="240" w:lineRule="auto"/>
        <w:ind w:left="0"/>
        <w:rPr>
          <w:rFonts w:ascii="Tahoma" w:eastAsia="Times New Roman" w:hAnsi="Tahoma" w:cs="Tahoma"/>
          <w:color w:val="292929"/>
          <w:sz w:val="23"/>
          <w:szCs w:val="23"/>
          <w:lang w:eastAsia="ru-RU"/>
        </w:rPr>
      </w:pPr>
      <w:r w:rsidRPr="00A62415">
        <w:rPr>
          <w:rFonts w:ascii="Times New Roman" w:eastAsia="Times New Roman" w:hAnsi="Times New Roman" w:cs="Times New Roman"/>
          <w:color w:val="292929"/>
          <w:sz w:val="24"/>
          <w:szCs w:val="24"/>
          <w:lang w:eastAsia="ru-RU"/>
        </w:rPr>
        <w:t>о цене;</w:t>
      </w:r>
    </w:p>
    <w:p w14:paraId="1C81B95D" w14:textId="77777777" w:rsidR="00A62415" w:rsidRPr="00A62415" w:rsidRDefault="00A62415" w:rsidP="00A62415">
      <w:pPr>
        <w:numPr>
          <w:ilvl w:val="2"/>
          <w:numId w:val="6"/>
        </w:numPr>
        <w:shd w:val="clear" w:color="auto" w:fill="FFFFFF"/>
        <w:spacing w:after="0" w:line="240" w:lineRule="auto"/>
        <w:ind w:left="0"/>
        <w:rPr>
          <w:rFonts w:ascii="Tahoma" w:eastAsia="Times New Roman" w:hAnsi="Tahoma" w:cs="Tahoma"/>
          <w:color w:val="292929"/>
          <w:sz w:val="23"/>
          <w:szCs w:val="23"/>
          <w:lang w:eastAsia="ru-RU"/>
        </w:rPr>
      </w:pPr>
      <w:r w:rsidRPr="00A62415">
        <w:rPr>
          <w:rFonts w:ascii="Times New Roman" w:eastAsia="Times New Roman" w:hAnsi="Times New Roman" w:cs="Times New Roman"/>
          <w:color w:val="292929"/>
          <w:sz w:val="24"/>
          <w:szCs w:val="24"/>
          <w:lang w:eastAsia="ru-RU"/>
        </w:rPr>
        <w:t>о гарантийном сроке, сроке службы и сроке годности,</w:t>
      </w:r>
    </w:p>
    <w:p w14:paraId="37B0EA18" w14:textId="77777777" w:rsidR="00A62415" w:rsidRPr="00A62415" w:rsidRDefault="00A62415" w:rsidP="00A62415">
      <w:pPr>
        <w:numPr>
          <w:ilvl w:val="2"/>
          <w:numId w:val="6"/>
        </w:numPr>
        <w:shd w:val="clear" w:color="auto" w:fill="FFFFFF"/>
        <w:spacing w:after="0" w:line="240" w:lineRule="auto"/>
        <w:ind w:left="0"/>
        <w:rPr>
          <w:rFonts w:ascii="Tahoma" w:eastAsia="Times New Roman" w:hAnsi="Tahoma" w:cs="Tahoma"/>
          <w:color w:val="292929"/>
          <w:sz w:val="23"/>
          <w:szCs w:val="23"/>
          <w:lang w:eastAsia="ru-RU"/>
        </w:rPr>
      </w:pPr>
      <w:r w:rsidRPr="00A62415">
        <w:rPr>
          <w:rFonts w:ascii="Times New Roman" w:eastAsia="Times New Roman" w:hAnsi="Times New Roman" w:cs="Times New Roman"/>
          <w:color w:val="292929"/>
          <w:sz w:val="24"/>
          <w:szCs w:val="24"/>
          <w:lang w:eastAsia="ru-RU"/>
        </w:rPr>
        <w:t>об энергетической эффективности;</w:t>
      </w:r>
    </w:p>
    <w:p w14:paraId="1911753C" w14:textId="77777777" w:rsidR="00A62415" w:rsidRPr="00A62415" w:rsidRDefault="00A62415" w:rsidP="00A62415">
      <w:pPr>
        <w:numPr>
          <w:ilvl w:val="2"/>
          <w:numId w:val="6"/>
        </w:numPr>
        <w:shd w:val="clear" w:color="auto" w:fill="FFFFFF"/>
        <w:spacing w:after="0" w:line="240" w:lineRule="auto"/>
        <w:ind w:left="0"/>
        <w:rPr>
          <w:rFonts w:ascii="Tahoma" w:eastAsia="Times New Roman" w:hAnsi="Tahoma" w:cs="Tahoma"/>
          <w:color w:val="292929"/>
          <w:sz w:val="23"/>
          <w:szCs w:val="23"/>
          <w:lang w:eastAsia="ru-RU"/>
        </w:rPr>
      </w:pPr>
      <w:r w:rsidRPr="00A62415">
        <w:rPr>
          <w:rFonts w:ascii="Times New Roman" w:eastAsia="Times New Roman" w:hAnsi="Times New Roman" w:cs="Times New Roman"/>
          <w:color w:val="292929"/>
          <w:sz w:val="24"/>
          <w:szCs w:val="24"/>
          <w:lang w:eastAsia="ru-RU"/>
        </w:rPr>
        <w:t>о порядке безопасного использования товара, работы или услуги;</w:t>
      </w:r>
    </w:p>
    <w:p w14:paraId="4DCB4275" w14:textId="77777777" w:rsidR="00A62415" w:rsidRPr="00A62415" w:rsidRDefault="00A62415" w:rsidP="00A62415">
      <w:pPr>
        <w:numPr>
          <w:ilvl w:val="2"/>
          <w:numId w:val="6"/>
        </w:numPr>
        <w:shd w:val="clear" w:color="auto" w:fill="FFFFFF"/>
        <w:spacing w:after="0" w:line="240" w:lineRule="auto"/>
        <w:ind w:left="0"/>
        <w:rPr>
          <w:rFonts w:ascii="Tahoma" w:eastAsia="Times New Roman" w:hAnsi="Tahoma" w:cs="Tahoma"/>
          <w:color w:val="292929"/>
          <w:sz w:val="23"/>
          <w:szCs w:val="23"/>
          <w:lang w:eastAsia="ru-RU"/>
        </w:rPr>
      </w:pPr>
      <w:r w:rsidRPr="00A62415">
        <w:rPr>
          <w:rFonts w:ascii="Times New Roman" w:eastAsia="Times New Roman" w:hAnsi="Times New Roman" w:cs="Times New Roman"/>
          <w:color w:val="292929"/>
          <w:sz w:val="24"/>
          <w:szCs w:val="24"/>
          <w:lang w:eastAsia="ru-RU"/>
        </w:rPr>
        <w:t>об изготовителе (продавце);</w:t>
      </w:r>
    </w:p>
    <w:p w14:paraId="09C15D2C" w14:textId="77777777" w:rsidR="00A62415" w:rsidRPr="00A62415" w:rsidRDefault="00A62415" w:rsidP="00A62415">
      <w:pPr>
        <w:numPr>
          <w:ilvl w:val="2"/>
          <w:numId w:val="6"/>
        </w:numPr>
        <w:shd w:val="clear" w:color="auto" w:fill="FFFFFF"/>
        <w:spacing w:after="0" w:line="240" w:lineRule="auto"/>
        <w:ind w:left="0"/>
        <w:rPr>
          <w:rFonts w:ascii="Tahoma" w:eastAsia="Times New Roman" w:hAnsi="Tahoma" w:cs="Tahoma"/>
          <w:color w:val="292929"/>
          <w:sz w:val="23"/>
          <w:szCs w:val="23"/>
          <w:lang w:eastAsia="ru-RU"/>
        </w:rPr>
      </w:pPr>
      <w:r w:rsidRPr="00A62415">
        <w:rPr>
          <w:rFonts w:ascii="Times New Roman" w:eastAsia="Times New Roman" w:hAnsi="Times New Roman" w:cs="Times New Roman"/>
          <w:color w:val="292929"/>
          <w:sz w:val="24"/>
          <w:szCs w:val="24"/>
          <w:lang w:eastAsia="ru-RU"/>
        </w:rPr>
        <w:t>о соответствии требованиям безопасности;</w:t>
      </w:r>
    </w:p>
    <w:p w14:paraId="5A200C37" w14:textId="77777777" w:rsidR="00A62415" w:rsidRPr="00A62415" w:rsidRDefault="00A62415" w:rsidP="00A62415">
      <w:pPr>
        <w:numPr>
          <w:ilvl w:val="2"/>
          <w:numId w:val="6"/>
        </w:numPr>
        <w:shd w:val="clear" w:color="auto" w:fill="FFFFFF"/>
        <w:spacing w:after="0" w:line="240" w:lineRule="auto"/>
        <w:ind w:left="0"/>
        <w:rPr>
          <w:rFonts w:ascii="Tahoma" w:eastAsia="Times New Roman" w:hAnsi="Tahoma" w:cs="Tahoma"/>
          <w:color w:val="292929"/>
          <w:sz w:val="23"/>
          <w:szCs w:val="23"/>
          <w:lang w:eastAsia="ru-RU"/>
        </w:rPr>
      </w:pPr>
      <w:r w:rsidRPr="00A62415">
        <w:rPr>
          <w:rFonts w:ascii="Times New Roman" w:eastAsia="Times New Roman" w:hAnsi="Times New Roman" w:cs="Times New Roman"/>
          <w:color w:val="292929"/>
          <w:sz w:val="24"/>
          <w:szCs w:val="24"/>
          <w:lang w:eastAsia="ru-RU"/>
        </w:rPr>
        <w:t>об устраненных ранее недостатках товара или о том, что вещь была в употреблении;</w:t>
      </w:r>
    </w:p>
    <w:p w14:paraId="1A8192C4" w14:textId="77777777" w:rsidR="00A62415" w:rsidRPr="00A62415" w:rsidRDefault="00A62415" w:rsidP="00A62415">
      <w:pPr>
        <w:numPr>
          <w:ilvl w:val="2"/>
          <w:numId w:val="6"/>
        </w:numPr>
        <w:shd w:val="clear" w:color="auto" w:fill="FFFFFF"/>
        <w:spacing w:after="0" w:line="240" w:lineRule="auto"/>
        <w:ind w:left="0"/>
        <w:rPr>
          <w:rFonts w:ascii="Tahoma" w:eastAsia="Times New Roman" w:hAnsi="Tahoma" w:cs="Tahoma"/>
          <w:color w:val="292929"/>
          <w:sz w:val="23"/>
          <w:szCs w:val="23"/>
          <w:lang w:eastAsia="ru-RU"/>
        </w:rPr>
      </w:pPr>
      <w:r w:rsidRPr="00A62415">
        <w:rPr>
          <w:rFonts w:ascii="Times New Roman" w:eastAsia="Times New Roman" w:hAnsi="Times New Roman" w:cs="Times New Roman"/>
          <w:color w:val="292929"/>
          <w:sz w:val="24"/>
          <w:szCs w:val="24"/>
          <w:lang w:eastAsia="ru-RU"/>
        </w:rPr>
        <w:t>иные сведения, определенные законом. </w:t>
      </w:r>
    </w:p>
    <w:p w14:paraId="173F1668" w14:textId="4E644FD1" w:rsidR="00A62415" w:rsidRPr="00A62415" w:rsidRDefault="00312DBC" w:rsidP="00312DBC">
      <w:pPr>
        <w:shd w:val="clear" w:color="auto" w:fill="FFFFFF"/>
        <w:spacing w:after="0" w:line="240" w:lineRule="auto"/>
        <w:rPr>
          <w:rFonts w:ascii="Tahoma" w:eastAsia="Times New Roman" w:hAnsi="Tahoma" w:cs="Tahoma"/>
          <w:color w:val="292929"/>
          <w:u w:val="single"/>
          <w:lang w:eastAsia="ru-RU"/>
        </w:rPr>
      </w:pPr>
      <w:r>
        <w:rPr>
          <w:rFonts w:ascii="Times New Roman" w:eastAsia="Times New Roman" w:hAnsi="Times New Roman" w:cs="Times New Roman"/>
          <w:b/>
          <w:bCs/>
          <w:color w:val="292929"/>
          <w:lang w:eastAsia="ru-RU"/>
        </w:rPr>
        <w:t xml:space="preserve">            </w:t>
      </w:r>
      <w:r w:rsidR="00A62415" w:rsidRPr="00A62415">
        <w:rPr>
          <w:rFonts w:ascii="Times New Roman" w:eastAsia="Times New Roman" w:hAnsi="Times New Roman" w:cs="Times New Roman"/>
          <w:b/>
          <w:bCs/>
          <w:color w:val="292929"/>
          <w:u w:val="single"/>
          <w:lang w:eastAsia="ru-RU"/>
        </w:rPr>
        <w:t>Права при обнаружении в товаре (работе, услуге) недостатков</w:t>
      </w:r>
    </w:p>
    <w:p w14:paraId="6A4B477B" w14:textId="77777777" w:rsidR="00A62415" w:rsidRPr="00A62415" w:rsidRDefault="00A62415" w:rsidP="00A62415">
      <w:pPr>
        <w:shd w:val="clear" w:color="auto" w:fill="FFFFFF"/>
        <w:spacing w:after="0" w:line="240" w:lineRule="auto"/>
        <w:rPr>
          <w:rFonts w:ascii="Tahoma" w:eastAsia="Times New Roman" w:hAnsi="Tahoma" w:cs="Tahoma"/>
          <w:color w:val="292929"/>
          <w:sz w:val="27"/>
          <w:szCs w:val="27"/>
          <w:lang w:eastAsia="ru-RU"/>
        </w:rPr>
      </w:pPr>
      <w:r w:rsidRPr="00A62415">
        <w:rPr>
          <w:rFonts w:ascii="Times New Roman" w:eastAsia="Times New Roman" w:hAnsi="Times New Roman" w:cs="Times New Roman"/>
          <w:color w:val="292929"/>
          <w:sz w:val="24"/>
          <w:szCs w:val="24"/>
          <w:lang w:eastAsia="ru-RU"/>
        </w:rPr>
        <w:t> Если потребитель обнаружил недостатки, о которых продавец не предупреждал, можно: </w:t>
      </w:r>
    </w:p>
    <w:p w14:paraId="65022042" w14:textId="77777777" w:rsidR="00A62415" w:rsidRPr="00A62415" w:rsidRDefault="00A62415" w:rsidP="00A62415">
      <w:pPr>
        <w:numPr>
          <w:ilvl w:val="0"/>
          <w:numId w:val="8"/>
        </w:numPr>
        <w:shd w:val="clear" w:color="auto" w:fill="FFFFFF"/>
        <w:spacing w:after="0" w:line="240" w:lineRule="auto"/>
        <w:ind w:left="0"/>
        <w:rPr>
          <w:rFonts w:ascii="Tahoma" w:eastAsia="Times New Roman" w:hAnsi="Tahoma" w:cs="Tahoma"/>
          <w:color w:val="292929"/>
          <w:sz w:val="23"/>
          <w:szCs w:val="23"/>
          <w:lang w:eastAsia="ru-RU"/>
        </w:rPr>
      </w:pPr>
      <w:r w:rsidRPr="00A62415">
        <w:rPr>
          <w:rFonts w:ascii="Times New Roman" w:eastAsia="Times New Roman" w:hAnsi="Times New Roman" w:cs="Times New Roman"/>
          <w:color w:val="292929"/>
          <w:sz w:val="24"/>
          <w:szCs w:val="24"/>
          <w:lang w:eastAsia="ru-RU"/>
        </w:rPr>
        <w:t>заменить товар на вещь той же марки;</w:t>
      </w:r>
    </w:p>
    <w:p w14:paraId="1D9C775E" w14:textId="77777777" w:rsidR="00A62415" w:rsidRPr="00A62415" w:rsidRDefault="00A62415" w:rsidP="00A62415">
      <w:pPr>
        <w:numPr>
          <w:ilvl w:val="0"/>
          <w:numId w:val="8"/>
        </w:numPr>
        <w:shd w:val="clear" w:color="auto" w:fill="FFFFFF"/>
        <w:spacing w:after="0" w:line="240" w:lineRule="auto"/>
        <w:ind w:left="0"/>
        <w:rPr>
          <w:rFonts w:ascii="Tahoma" w:eastAsia="Times New Roman" w:hAnsi="Tahoma" w:cs="Tahoma"/>
          <w:color w:val="292929"/>
          <w:sz w:val="23"/>
          <w:szCs w:val="23"/>
          <w:lang w:eastAsia="ru-RU"/>
        </w:rPr>
      </w:pPr>
      <w:r w:rsidRPr="00A62415">
        <w:rPr>
          <w:rFonts w:ascii="Times New Roman" w:eastAsia="Times New Roman" w:hAnsi="Times New Roman" w:cs="Times New Roman"/>
          <w:color w:val="292929"/>
          <w:sz w:val="24"/>
          <w:szCs w:val="24"/>
          <w:lang w:eastAsia="ru-RU"/>
        </w:rPr>
        <w:t>заменить вещь на другую с перерасчетом стоимости; </w:t>
      </w:r>
    </w:p>
    <w:p w14:paraId="169C2080" w14:textId="77777777" w:rsidR="00A62415" w:rsidRPr="00A62415" w:rsidRDefault="00A62415" w:rsidP="00A62415">
      <w:pPr>
        <w:numPr>
          <w:ilvl w:val="0"/>
          <w:numId w:val="8"/>
        </w:numPr>
        <w:shd w:val="clear" w:color="auto" w:fill="FFFFFF"/>
        <w:spacing w:after="0" w:line="240" w:lineRule="auto"/>
        <w:ind w:left="0"/>
        <w:rPr>
          <w:rFonts w:ascii="Tahoma" w:eastAsia="Times New Roman" w:hAnsi="Tahoma" w:cs="Tahoma"/>
          <w:color w:val="292929"/>
          <w:sz w:val="23"/>
          <w:szCs w:val="23"/>
          <w:lang w:eastAsia="ru-RU"/>
        </w:rPr>
      </w:pPr>
      <w:r w:rsidRPr="00A62415">
        <w:rPr>
          <w:rFonts w:ascii="Times New Roman" w:eastAsia="Times New Roman" w:hAnsi="Times New Roman" w:cs="Times New Roman"/>
          <w:color w:val="292929"/>
          <w:sz w:val="24"/>
          <w:szCs w:val="24"/>
          <w:lang w:eastAsia="ru-RU"/>
        </w:rPr>
        <w:t>попросить уменьшить изначальную стоимость;</w:t>
      </w:r>
    </w:p>
    <w:p w14:paraId="7E978FAF" w14:textId="77777777" w:rsidR="00A62415" w:rsidRPr="00A62415" w:rsidRDefault="00A62415" w:rsidP="00A62415">
      <w:pPr>
        <w:numPr>
          <w:ilvl w:val="0"/>
          <w:numId w:val="8"/>
        </w:numPr>
        <w:shd w:val="clear" w:color="auto" w:fill="FFFFFF"/>
        <w:spacing w:after="0" w:line="240" w:lineRule="auto"/>
        <w:ind w:left="0"/>
        <w:rPr>
          <w:rFonts w:ascii="Tahoma" w:eastAsia="Times New Roman" w:hAnsi="Tahoma" w:cs="Tahoma"/>
          <w:color w:val="292929"/>
          <w:sz w:val="23"/>
          <w:szCs w:val="23"/>
          <w:lang w:eastAsia="ru-RU"/>
        </w:rPr>
      </w:pPr>
      <w:r w:rsidRPr="00A62415">
        <w:rPr>
          <w:rFonts w:ascii="Times New Roman" w:eastAsia="Times New Roman" w:hAnsi="Times New Roman" w:cs="Times New Roman"/>
          <w:color w:val="292929"/>
          <w:sz w:val="24"/>
          <w:szCs w:val="24"/>
          <w:lang w:eastAsia="ru-RU"/>
        </w:rPr>
        <w:t>потребовать устранения дефектов, причем расходы будет нести продавец;</w:t>
      </w:r>
    </w:p>
    <w:p w14:paraId="17702DD4" w14:textId="77777777" w:rsidR="00A62415" w:rsidRPr="00A62415" w:rsidRDefault="00A62415" w:rsidP="00A62415">
      <w:pPr>
        <w:numPr>
          <w:ilvl w:val="0"/>
          <w:numId w:val="8"/>
        </w:numPr>
        <w:shd w:val="clear" w:color="auto" w:fill="FFFFFF"/>
        <w:spacing w:after="0" w:line="240" w:lineRule="auto"/>
        <w:ind w:left="0"/>
        <w:rPr>
          <w:rFonts w:ascii="Tahoma" w:eastAsia="Times New Roman" w:hAnsi="Tahoma" w:cs="Tahoma"/>
          <w:color w:val="292929"/>
          <w:sz w:val="23"/>
          <w:szCs w:val="23"/>
          <w:lang w:eastAsia="ru-RU"/>
        </w:rPr>
      </w:pPr>
      <w:r w:rsidRPr="00A62415">
        <w:rPr>
          <w:rFonts w:ascii="Times New Roman" w:eastAsia="Times New Roman" w:hAnsi="Times New Roman" w:cs="Times New Roman"/>
          <w:color w:val="292929"/>
          <w:sz w:val="24"/>
          <w:szCs w:val="24"/>
          <w:lang w:eastAsia="ru-RU"/>
        </w:rPr>
        <w:t>отказаться от сделки с возвратом уплаченной суммы. </w:t>
      </w:r>
    </w:p>
    <w:p w14:paraId="459ADE3B" w14:textId="77777777" w:rsidR="00A62415" w:rsidRPr="00A62415" w:rsidRDefault="00A62415" w:rsidP="00F47718">
      <w:pPr>
        <w:shd w:val="clear" w:color="auto" w:fill="FFFFFF"/>
        <w:spacing w:after="0" w:line="240" w:lineRule="auto"/>
        <w:ind w:firstLine="709"/>
        <w:rPr>
          <w:rFonts w:ascii="Tahoma" w:eastAsia="Times New Roman" w:hAnsi="Tahoma" w:cs="Tahoma"/>
          <w:color w:val="292929"/>
          <w:sz w:val="27"/>
          <w:szCs w:val="27"/>
          <w:lang w:eastAsia="ru-RU"/>
        </w:rPr>
      </w:pPr>
      <w:r w:rsidRPr="00A62415">
        <w:rPr>
          <w:rFonts w:ascii="Times New Roman" w:eastAsia="Times New Roman" w:hAnsi="Times New Roman" w:cs="Times New Roman"/>
          <w:color w:val="292929"/>
          <w:sz w:val="24"/>
          <w:szCs w:val="24"/>
          <w:lang w:eastAsia="ru-RU"/>
        </w:rPr>
        <w:t>Недостатки вещи, работы или услуги могут привести и к убыткам потребителя. Например, блендер взорвется и повредит кухонный гарнитур. За замену этих вещей (кухонного гарнитура) покупатель вправе потребовать деньги у продавца, который продал некачественный блендер. Убытки возмещают на основании претензии в течение 10 дней. </w:t>
      </w:r>
    </w:p>
    <w:p w14:paraId="331C7DB3" w14:textId="5AFC406E" w:rsidR="00A62415" w:rsidRPr="00A62415" w:rsidRDefault="00312DBC" w:rsidP="00312DBC">
      <w:pPr>
        <w:shd w:val="clear" w:color="auto" w:fill="FFFFFF"/>
        <w:spacing w:after="0" w:line="240" w:lineRule="auto"/>
        <w:rPr>
          <w:rFonts w:ascii="Tahoma" w:eastAsia="Times New Roman" w:hAnsi="Tahoma" w:cs="Tahoma"/>
          <w:color w:val="292929"/>
          <w:u w:val="single"/>
          <w:lang w:eastAsia="ru-RU"/>
        </w:rPr>
      </w:pPr>
      <w:r>
        <w:rPr>
          <w:rFonts w:ascii="Times New Roman" w:eastAsia="Times New Roman" w:hAnsi="Times New Roman" w:cs="Times New Roman"/>
          <w:b/>
          <w:bCs/>
          <w:color w:val="292929"/>
          <w:lang w:eastAsia="ru-RU"/>
        </w:rPr>
        <w:t xml:space="preserve">           </w:t>
      </w:r>
      <w:r w:rsidR="00A62415" w:rsidRPr="00A62415">
        <w:rPr>
          <w:rFonts w:ascii="Times New Roman" w:eastAsia="Times New Roman" w:hAnsi="Times New Roman" w:cs="Times New Roman"/>
          <w:b/>
          <w:bCs/>
          <w:color w:val="292929"/>
          <w:u w:val="single"/>
          <w:lang w:eastAsia="ru-RU"/>
        </w:rPr>
        <w:t>Право на возврат товара надлежащего качества </w:t>
      </w:r>
    </w:p>
    <w:p w14:paraId="670F162A" w14:textId="77777777" w:rsidR="00A62415" w:rsidRPr="00A62415" w:rsidRDefault="00A62415" w:rsidP="00F47718">
      <w:pPr>
        <w:shd w:val="clear" w:color="auto" w:fill="FFFFFF"/>
        <w:spacing w:after="0" w:line="240" w:lineRule="auto"/>
        <w:ind w:firstLine="709"/>
        <w:rPr>
          <w:rFonts w:ascii="Tahoma" w:eastAsia="Times New Roman" w:hAnsi="Tahoma" w:cs="Tahoma"/>
          <w:color w:val="292929"/>
          <w:sz w:val="27"/>
          <w:szCs w:val="27"/>
          <w:lang w:eastAsia="ru-RU"/>
        </w:rPr>
      </w:pPr>
      <w:r w:rsidRPr="00A62415">
        <w:rPr>
          <w:rFonts w:ascii="Times New Roman" w:eastAsia="Times New Roman" w:hAnsi="Times New Roman" w:cs="Times New Roman"/>
          <w:color w:val="292929"/>
          <w:sz w:val="24"/>
          <w:szCs w:val="24"/>
          <w:lang w:eastAsia="ru-RU"/>
        </w:rPr>
        <w:t>Потребитель может вернуть не только не качественный, но и вполне пригодный для использования товар. Надо лишь соблюсти ряд условий: </w:t>
      </w:r>
    </w:p>
    <w:p w14:paraId="48D236CE" w14:textId="77777777" w:rsidR="00A62415" w:rsidRPr="00A62415" w:rsidRDefault="00A62415" w:rsidP="00A62415">
      <w:pPr>
        <w:numPr>
          <w:ilvl w:val="0"/>
          <w:numId w:val="10"/>
        </w:numPr>
        <w:shd w:val="clear" w:color="auto" w:fill="FFFFFF"/>
        <w:spacing w:after="0" w:line="240" w:lineRule="auto"/>
        <w:ind w:left="0"/>
        <w:rPr>
          <w:rFonts w:ascii="Tahoma" w:eastAsia="Times New Roman" w:hAnsi="Tahoma" w:cs="Tahoma"/>
          <w:color w:val="292929"/>
          <w:sz w:val="23"/>
          <w:szCs w:val="23"/>
          <w:lang w:eastAsia="ru-RU"/>
        </w:rPr>
      </w:pPr>
      <w:r w:rsidRPr="00A62415">
        <w:rPr>
          <w:rFonts w:ascii="Times New Roman" w:eastAsia="Times New Roman" w:hAnsi="Times New Roman" w:cs="Times New Roman"/>
          <w:color w:val="292929"/>
          <w:sz w:val="24"/>
          <w:szCs w:val="24"/>
          <w:lang w:eastAsia="ru-RU"/>
        </w:rPr>
        <w:t>вернуть товар нужно в течение 14 дней, не считая дня покупки;</w:t>
      </w:r>
    </w:p>
    <w:p w14:paraId="438D45BE" w14:textId="77777777" w:rsidR="00A62415" w:rsidRPr="00A62415" w:rsidRDefault="00A62415" w:rsidP="00A62415">
      <w:pPr>
        <w:numPr>
          <w:ilvl w:val="0"/>
          <w:numId w:val="10"/>
        </w:numPr>
        <w:shd w:val="clear" w:color="auto" w:fill="FFFFFF"/>
        <w:spacing w:after="0" w:line="240" w:lineRule="auto"/>
        <w:ind w:left="0"/>
        <w:rPr>
          <w:rFonts w:ascii="Tahoma" w:eastAsia="Times New Roman" w:hAnsi="Tahoma" w:cs="Tahoma"/>
          <w:color w:val="292929"/>
          <w:sz w:val="23"/>
          <w:szCs w:val="23"/>
          <w:lang w:eastAsia="ru-RU"/>
        </w:rPr>
      </w:pPr>
      <w:r w:rsidRPr="00A62415">
        <w:rPr>
          <w:rFonts w:ascii="Times New Roman" w:eastAsia="Times New Roman" w:hAnsi="Times New Roman" w:cs="Times New Roman"/>
          <w:color w:val="292929"/>
          <w:sz w:val="24"/>
          <w:szCs w:val="24"/>
          <w:lang w:eastAsia="ru-RU"/>
        </w:rPr>
        <w:lastRenderedPageBreak/>
        <w:t>товар не подошел по размеру, форме, габаритам, комплектации, фасону, расцветке;</w:t>
      </w:r>
    </w:p>
    <w:p w14:paraId="1DB959C0" w14:textId="77777777" w:rsidR="00A62415" w:rsidRPr="00A62415" w:rsidRDefault="00A62415" w:rsidP="00A62415">
      <w:pPr>
        <w:numPr>
          <w:ilvl w:val="0"/>
          <w:numId w:val="10"/>
        </w:numPr>
        <w:shd w:val="clear" w:color="auto" w:fill="FFFFFF"/>
        <w:spacing w:after="0" w:line="240" w:lineRule="auto"/>
        <w:ind w:left="0"/>
        <w:rPr>
          <w:rFonts w:ascii="Tahoma" w:eastAsia="Times New Roman" w:hAnsi="Tahoma" w:cs="Tahoma"/>
          <w:color w:val="292929"/>
          <w:sz w:val="23"/>
          <w:szCs w:val="23"/>
          <w:lang w:eastAsia="ru-RU"/>
        </w:rPr>
      </w:pPr>
      <w:r w:rsidRPr="00A62415">
        <w:rPr>
          <w:rFonts w:ascii="Times New Roman" w:eastAsia="Times New Roman" w:hAnsi="Times New Roman" w:cs="Times New Roman"/>
          <w:color w:val="292929"/>
          <w:sz w:val="24"/>
          <w:szCs w:val="24"/>
          <w:lang w:eastAsia="ru-RU"/>
        </w:rPr>
        <w:t>вещь не использовали, она не утратила потребительских свойств, сохранены все пломбы, ярлыки;</w:t>
      </w:r>
    </w:p>
    <w:p w14:paraId="6AB4D86A" w14:textId="77777777" w:rsidR="00A62415" w:rsidRPr="00A62415" w:rsidRDefault="00A62415" w:rsidP="00A62415">
      <w:pPr>
        <w:numPr>
          <w:ilvl w:val="0"/>
          <w:numId w:val="10"/>
        </w:numPr>
        <w:shd w:val="clear" w:color="auto" w:fill="FFFFFF"/>
        <w:spacing w:after="0" w:line="240" w:lineRule="auto"/>
        <w:ind w:left="0"/>
        <w:rPr>
          <w:rFonts w:ascii="Tahoma" w:eastAsia="Times New Roman" w:hAnsi="Tahoma" w:cs="Tahoma"/>
          <w:color w:val="292929"/>
          <w:sz w:val="23"/>
          <w:szCs w:val="23"/>
          <w:lang w:eastAsia="ru-RU"/>
        </w:rPr>
      </w:pPr>
      <w:r w:rsidRPr="00A62415">
        <w:rPr>
          <w:rFonts w:ascii="Times New Roman" w:eastAsia="Times New Roman" w:hAnsi="Times New Roman" w:cs="Times New Roman"/>
          <w:color w:val="292929"/>
          <w:sz w:val="24"/>
          <w:szCs w:val="24"/>
          <w:lang w:eastAsia="ru-RU"/>
        </w:rPr>
        <w:t>вещь не входит в </w:t>
      </w:r>
      <w:hyperlink r:id="rId6" w:history="1">
        <w:r w:rsidRPr="00A62415">
          <w:rPr>
            <w:rFonts w:ascii="Times New Roman" w:eastAsia="Times New Roman" w:hAnsi="Times New Roman" w:cs="Times New Roman"/>
            <w:color w:val="0000FF"/>
            <w:sz w:val="24"/>
            <w:szCs w:val="24"/>
            <w:u w:val="single"/>
            <w:lang w:eastAsia="ru-RU"/>
          </w:rPr>
          <w:t>перечень</w:t>
        </w:r>
      </w:hyperlink>
      <w:r w:rsidRPr="00A62415">
        <w:rPr>
          <w:rFonts w:ascii="Times New Roman" w:eastAsia="Times New Roman" w:hAnsi="Times New Roman" w:cs="Times New Roman"/>
          <w:color w:val="292929"/>
          <w:sz w:val="24"/>
          <w:szCs w:val="24"/>
          <w:lang w:eastAsia="ru-RU"/>
        </w:rPr>
        <w:t>, утвержденный правительством РФ, иначе вернуть ее будет нельзя. </w:t>
      </w:r>
    </w:p>
    <w:p w14:paraId="36DF4728" w14:textId="77777777" w:rsidR="00A62415" w:rsidRPr="00A62415" w:rsidRDefault="00A62415" w:rsidP="00F47718">
      <w:pPr>
        <w:shd w:val="clear" w:color="auto" w:fill="FFFFFF"/>
        <w:spacing w:after="0" w:line="240" w:lineRule="auto"/>
        <w:ind w:firstLine="709"/>
        <w:rPr>
          <w:rFonts w:ascii="Tahoma" w:eastAsia="Times New Roman" w:hAnsi="Tahoma" w:cs="Tahoma"/>
          <w:color w:val="292929"/>
          <w:sz w:val="27"/>
          <w:szCs w:val="27"/>
          <w:lang w:eastAsia="ru-RU"/>
        </w:rPr>
      </w:pPr>
      <w:r w:rsidRPr="00A62415">
        <w:rPr>
          <w:rFonts w:ascii="Times New Roman" w:eastAsia="Times New Roman" w:hAnsi="Times New Roman" w:cs="Times New Roman"/>
          <w:i/>
          <w:iCs/>
          <w:color w:val="292929"/>
          <w:sz w:val="24"/>
          <w:szCs w:val="24"/>
          <w:lang w:eastAsia="ru-RU"/>
        </w:rPr>
        <w:t>Сохранять любой ценой чек для отказа от товара — необязательно. Главное, чтобы было подтверждение оплаты, например заверенная в банке справка о финансовой операции. Если чека или платежного документа нет, можно сослаться на показания свидетелей. </w:t>
      </w:r>
    </w:p>
    <w:p w14:paraId="2EB98B8B" w14:textId="77777777" w:rsidR="00A62415" w:rsidRPr="00A62415" w:rsidRDefault="00A62415" w:rsidP="00A62415">
      <w:pPr>
        <w:shd w:val="clear" w:color="auto" w:fill="FFFFFF"/>
        <w:spacing w:after="0" w:line="240" w:lineRule="auto"/>
        <w:rPr>
          <w:rFonts w:ascii="Tahoma" w:eastAsia="Times New Roman" w:hAnsi="Tahoma" w:cs="Tahoma"/>
          <w:color w:val="292929"/>
          <w:sz w:val="27"/>
          <w:szCs w:val="27"/>
          <w:lang w:eastAsia="ru-RU"/>
        </w:rPr>
      </w:pPr>
      <w:r w:rsidRPr="00A62415">
        <w:rPr>
          <w:rFonts w:ascii="Times New Roman" w:eastAsia="Times New Roman" w:hAnsi="Times New Roman" w:cs="Times New Roman"/>
          <w:color w:val="292929"/>
          <w:sz w:val="24"/>
          <w:szCs w:val="24"/>
          <w:lang w:eastAsia="ru-RU"/>
        </w:rPr>
        <w:t> </w:t>
      </w:r>
    </w:p>
    <w:p w14:paraId="1F2B2E50" w14:textId="12FC83F2" w:rsidR="00A62415" w:rsidRDefault="00A62415" w:rsidP="00A62415">
      <w:pPr>
        <w:shd w:val="clear" w:color="auto" w:fill="FFFFFF"/>
        <w:spacing w:after="0" w:line="240" w:lineRule="auto"/>
        <w:rPr>
          <w:rFonts w:ascii="Times New Roman" w:eastAsia="Times New Roman" w:hAnsi="Times New Roman" w:cs="Times New Roman"/>
          <w:color w:val="292929"/>
          <w:sz w:val="24"/>
          <w:szCs w:val="24"/>
          <w:lang w:eastAsia="ru-RU"/>
        </w:rPr>
      </w:pPr>
      <w:r w:rsidRPr="00A62415">
        <w:rPr>
          <w:rFonts w:ascii="Times New Roman" w:eastAsia="Times New Roman" w:hAnsi="Times New Roman" w:cs="Times New Roman"/>
          <w:color w:val="292929"/>
          <w:sz w:val="24"/>
          <w:szCs w:val="24"/>
          <w:lang w:eastAsia="ru-RU"/>
        </w:rPr>
        <w:t>Потребитель в ряде случаев может вернуть даже качественный товар</w:t>
      </w:r>
      <w:r w:rsidR="00F47718">
        <w:rPr>
          <w:rFonts w:ascii="Times New Roman" w:eastAsia="Times New Roman" w:hAnsi="Times New Roman" w:cs="Times New Roman"/>
          <w:color w:val="292929"/>
          <w:sz w:val="24"/>
          <w:szCs w:val="24"/>
          <w:lang w:eastAsia="ru-RU"/>
        </w:rPr>
        <w:t>.</w:t>
      </w:r>
    </w:p>
    <w:p w14:paraId="038985B5" w14:textId="77777777" w:rsidR="00312DBC" w:rsidRDefault="00312DBC" w:rsidP="00A62415">
      <w:pPr>
        <w:shd w:val="clear" w:color="auto" w:fill="FFFFFF"/>
        <w:spacing w:after="0" w:line="240" w:lineRule="auto"/>
        <w:rPr>
          <w:rFonts w:ascii="Times New Roman" w:eastAsia="Times New Roman" w:hAnsi="Times New Roman" w:cs="Times New Roman"/>
          <w:color w:val="292929"/>
          <w:sz w:val="24"/>
          <w:szCs w:val="24"/>
          <w:lang w:eastAsia="ru-RU"/>
        </w:rPr>
      </w:pPr>
    </w:p>
    <w:p w14:paraId="129D246E" w14:textId="014A7182" w:rsidR="00312DBC" w:rsidRPr="00312DBC" w:rsidRDefault="00312DBC" w:rsidP="00635E87">
      <w:pPr>
        <w:shd w:val="clear" w:color="auto" w:fill="FFFFFF"/>
        <w:spacing w:after="0" w:line="240" w:lineRule="auto"/>
        <w:jc w:val="both"/>
        <w:rPr>
          <w:rFonts w:ascii="Times New Roman" w:eastAsia="Times New Roman" w:hAnsi="Times New Roman" w:cs="Times New Roman"/>
          <w:color w:val="263238"/>
          <w:u w:val="single"/>
          <w:lang w:eastAsia="ru-RU"/>
        </w:rPr>
      </w:pPr>
      <w:r>
        <w:rPr>
          <w:rFonts w:ascii="Times New Roman" w:eastAsia="Times New Roman" w:hAnsi="Times New Roman" w:cs="Times New Roman"/>
          <w:b/>
          <w:bCs/>
          <w:color w:val="263238"/>
          <w:lang w:eastAsia="ru-RU"/>
        </w:rPr>
        <w:t xml:space="preserve">             </w:t>
      </w:r>
      <w:r w:rsidRPr="00312DBC">
        <w:rPr>
          <w:rFonts w:ascii="Times New Roman" w:eastAsia="Times New Roman" w:hAnsi="Times New Roman" w:cs="Times New Roman"/>
          <w:b/>
          <w:bCs/>
          <w:color w:val="263238"/>
          <w:u w:val="single"/>
          <w:lang w:eastAsia="ru-RU"/>
        </w:rPr>
        <w:t>Право на информацию</w:t>
      </w:r>
    </w:p>
    <w:p w14:paraId="318B56EB" w14:textId="77777777" w:rsidR="00312DBC" w:rsidRPr="00312DBC" w:rsidRDefault="00312DBC" w:rsidP="00F47718">
      <w:pPr>
        <w:shd w:val="clear" w:color="auto" w:fill="FFFFFF"/>
        <w:spacing w:after="0" w:line="240" w:lineRule="auto"/>
        <w:ind w:firstLine="709"/>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Потребителю гарантировано право требовать предоставления необходимой и достоверной информации, в частности:</w:t>
      </w:r>
    </w:p>
    <w:p w14:paraId="49924FBC" w14:textId="77777777" w:rsidR="00312DBC" w:rsidRPr="00312DBC" w:rsidRDefault="00312DBC" w:rsidP="00635E87">
      <w:pPr>
        <w:numPr>
          <w:ilvl w:val="0"/>
          <w:numId w:val="13"/>
        </w:numPr>
        <w:shd w:val="clear" w:color="auto" w:fill="FFFFFF"/>
        <w:spacing w:after="0" w:line="240" w:lineRule="auto"/>
        <w:ind w:left="0"/>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о товаре (работе, услуге), в том числе об основных потребительских свойствах, об обязательном подтверждении соответствия товара требованиям технических регламентов, о цене и условиях приобретения</w:t>
      </w:r>
    </w:p>
    <w:p w14:paraId="0D09BB63" w14:textId="77777777" w:rsidR="00312DBC" w:rsidRPr="00312DBC" w:rsidRDefault="00312DBC" w:rsidP="00635E87">
      <w:pPr>
        <w:numPr>
          <w:ilvl w:val="0"/>
          <w:numId w:val="13"/>
        </w:numPr>
        <w:shd w:val="clear" w:color="auto" w:fill="FFFFFF"/>
        <w:spacing w:after="0" w:line="240" w:lineRule="auto"/>
        <w:ind w:left="0"/>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о гарантийном сроке (если он установлен), сроке службы или сроке годности товара (работы), о правилах и условиях эффективного и безопасного использования товара (работы, услуги)</w:t>
      </w:r>
    </w:p>
    <w:p w14:paraId="49668182" w14:textId="77777777" w:rsidR="00312DBC" w:rsidRPr="00312DBC" w:rsidRDefault="00312DBC" w:rsidP="00635E87">
      <w:pPr>
        <w:numPr>
          <w:ilvl w:val="0"/>
          <w:numId w:val="13"/>
        </w:numPr>
        <w:shd w:val="clear" w:color="auto" w:fill="FFFFFF"/>
        <w:spacing w:after="0" w:line="240" w:lineRule="auto"/>
        <w:ind w:left="0"/>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об изготовителе, исполнителе, продавце, включая наименование, адрес, идентификаторы в виде номера ОГРН, ОГРНИП, информацию о лицензии и режиме работы</w:t>
      </w:r>
    </w:p>
    <w:p w14:paraId="7C832912" w14:textId="77777777" w:rsidR="00312DBC" w:rsidRPr="00312DBC" w:rsidRDefault="00312DBC" w:rsidP="00635E87">
      <w:pPr>
        <w:numPr>
          <w:ilvl w:val="0"/>
          <w:numId w:val="13"/>
        </w:numPr>
        <w:shd w:val="clear" w:color="auto" w:fill="FFFFFF"/>
        <w:spacing w:after="0" w:line="240" w:lineRule="auto"/>
        <w:ind w:left="0"/>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о сроках для предъявления требований в отношении недостатков товара</w:t>
      </w:r>
    </w:p>
    <w:p w14:paraId="4ECB975E" w14:textId="77777777" w:rsidR="00312DBC" w:rsidRPr="00312DBC" w:rsidRDefault="00312DBC" w:rsidP="00F47718">
      <w:pPr>
        <w:shd w:val="clear" w:color="auto" w:fill="FFFFFF"/>
        <w:spacing w:after="0" w:line="240" w:lineRule="auto"/>
        <w:ind w:firstLine="709"/>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При заключении договоров купли-продажи и договоров о выполнении работ (оказании услуг) информация об их условиях должна доводиться до сведения потребителя в наглядной и доступной форме.</w:t>
      </w:r>
    </w:p>
    <w:p w14:paraId="737AC67D" w14:textId="77777777" w:rsidR="00312DBC" w:rsidRPr="00312DBC" w:rsidRDefault="00312DBC" w:rsidP="00F47718">
      <w:pPr>
        <w:shd w:val="clear" w:color="auto" w:fill="FFFFFF"/>
        <w:spacing w:after="0" w:line="240" w:lineRule="auto"/>
        <w:ind w:firstLine="709"/>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Предоставляемая потребителю информация о товарах (работах, услугах) должна обеспечивать возможность их правильного выбора.</w:t>
      </w:r>
    </w:p>
    <w:p w14:paraId="481DA557" w14:textId="4DDB228B" w:rsidR="00312DBC" w:rsidRDefault="00312DBC" w:rsidP="00F47718">
      <w:pPr>
        <w:shd w:val="clear" w:color="auto" w:fill="FFFFFF"/>
        <w:spacing w:after="0" w:line="240" w:lineRule="auto"/>
        <w:ind w:firstLine="709"/>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Если недостоверная или неполная информация привела к причинению вреда жизни, здоровью и имуществу потребителя или к неправильному выбору, то потребитель вправе требовать расторжения договора и возмещения вреда и понесенных убытков.</w:t>
      </w:r>
    </w:p>
    <w:p w14:paraId="5279549A" w14:textId="2CD54EB6" w:rsidR="00312DBC" w:rsidRPr="00312DBC" w:rsidRDefault="00635E87" w:rsidP="00635E87">
      <w:pPr>
        <w:shd w:val="clear" w:color="auto" w:fill="FFFFFF"/>
        <w:spacing w:after="0" w:line="240" w:lineRule="auto"/>
        <w:jc w:val="both"/>
        <w:rPr>
          <w:rFonts w:ascii="Times New Roman" w:eastAsia="Times New Roman" w:hAnsi="Times New Roman" w:cs="Times New Roman"/>
          <w:color w:val="263238"/>
          <w:u w:val="single"/>
          <w:lang w:eastAsia="ru-RU"/>
        </w:rPr>
      </w:pPr>
      <w:r w:rsidRPr="00635E87">
        <w:rPr>
          <w:rFonts w:ascii="Times New Roman" w:eastAsia="Times New Roman" w:hAnsi="Times New Roman" w:cs="Times New Roman"/>
          <w:b/>
          <w:bCs/>
          <w:color w:val="263238"/>
          <w:lang w:eastAsia="ru-RU"/>
        </w:rPr>
        <w:t xml:space="preserve">        </w:t>
      </w:r>
      <w:r w:rsidR="00312DBC" w:rsidRPr="00312DBC">
        <w:rPr>
          <w:rFonts w:ascii="Times New Roman" w:eastAsia="Times New Roman" w:hAnsi="Times New Roman" w:cs="Times New Roman"/>
          <w:b/>
          <w:bCs/>
          <w:color w:val="263238"/>
          <w:u w:val="single"/>
          <w:lang w:eastAsia="ru-RU"/>
        </w:rPr>
        <w:t>Право на защиту</w:t>
      </w:r>
    </w:p>
    <w:p w14:paraId="13AF73E3" w14:textId="77777777" w:rsidR="00312DBC" w:rsidRPr="00312DBC" w:rsidRDefault="00312DBC" w:rsidP="00F47718">
      <w:pPr>
        <w:shd w:val="clear" w:color="auto" w:fill="FFFFFF"/>
        <w:spacing w:after="0" w:line="240" w:lineRule="auto"/>
        <w:ind w:firstLine="709"/>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Если потребителю не удалось добиться соблюдения прав в добровольном порядке, соответствующее требование подлежит рассмотрению в суде по выбору потребителя:</w:t>
      </w:r>
    </w:p>
    <w:p w14:paraId="4CFD7A12" w14:textId="77777777" w:rsidR="00312DBC" w:rsidRPr="00312DBC" w:rsidRDefault="00312DBC" w:rsidP="00635E87">
      <w:pPr>
        <w:numPr>
          <w:ilvl w:val="0"/>
          <w:numId w:val="14"/>
        </w:numPr>
        <w:shd w:val="clear" w:color="auto" w:fill="FFFFFF"/>
        <w:spacing w:after="0" w:line="240" w:lineRule="auto"/>
        <w:ind w:left="0"/>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по месту нахождения организации или по месту жительства индивидуального предпринимателя;</w:t>
      </w:r>
    </w:p>
    <w:p w14:paraId="3340DDA1" w14:textId="77777777" w:rsidR="00312DBC" w:rsidRPr="00312DBC" w:rsidRDefault="00312DBC" w:rsidP="00635E87">
      <w:pPr>
        <w:numPr>
          <w:ilvl w:val="0"/>
          <w:numId w:val="14"/>
        </w:numPr>
        <w:shd w:val="clear" w:color="auto" w:fill="FFFFFF"/>
        <w:spacing w:after="0" w:line="240" w:lineRule="auto"/>
        <w:ind w:left="0"/>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 xml:space="preserve">по </w:t>
      </w:r>
      <w:bookmarkStart w:id="0" w:name="_GoBack"/>
      <w:bookmarkEnd w:id="0"/>
      <w:r w:rsidRPr="00312DBC">
        <w:rPr>
          <w:rFonts w:ascii="Times New Roman" w:eastAsia="Times New Roman" w:hAnsi="Times New Roman" w:cs="Times New Roman"/>
          <w:color w:val="263238"/>
          <w:lang w:eastAsia="ru-RU"/>
        </w:rPr>
        <w:t>месту жительства или пребывания потребителя;</w:t>
      </w:r>
    </w:p>
    <w:p w14:paraId="5A834234" w14:textId="77777777" w:rsidR="00312DBC" w:rsidRPr="00312DBC" w:rsidRDefault="00312DBC" w:rsidP="00635E87">
      <w:pPr>
        <w:numPr>
          <w:ilvl w:val="0"/>
          <w:numId w:val="14"/>
        </w:numPr>
        <w:shd w:val="clear" w:color="auto" w:fill="FFFFFF"/>
        <w:spacing w:after="0" w:line="240" w:lineRule="auto"/>
        <w:ind w:left="0"/>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по месту заключения или исполнения договора.</w:t>
      </w:r>
    </w:p>
    <w:p w14:paraId="788FA120" w14:textId="77777777" w:rsidR="00312DBC" w:rsidRPr="00312DBC" w:rsidRDefault="00312DBC" w:rsidP="00F47718">
      <w:pPr>
        <w:shd w:val="clear" w:color="auto" w:fill="FFFFFF"/>
        <w:spacing w:after="0" w:line="240" w:lineRule="auto"/>
        <w:ind w:firstLine="709"/>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В случае удовлетворения судом требований потребителя, которые не были выполнены продавцом добровольно, суд взыскивает с продавца штраф в размере 50% присужденной суммы.</w:t>
      </w:r>
    </w:p>
    <w:p w14:paraId="39253978" w14:textId="77777777" w:rsidR="00312DBC" w:rsidRPr="00312DBC" w:rsidRDefault="00312DBC" w:rsidP="00635E87">
      <w:pPr>
        <w:shd w:val="clear" w:color="auto" w:fill="FFFFFF"/>
        <w:spacing w:after="0" w:line="240" w:lineRule="auto"/>
        <w:jc w:val="both"/>
        <w:rPr>
          <w:rFonts w:ascii="Times New Roman" w:eastAsia="Times New Roman" w:hAnsi="Times New Roman" w:cs="Times New Roman"/>
          <w:color w:val="263238"/>
          <w:u w:val="single"/>
          <w:lang w:eastAsia="ru-RU"/>
        </w:rPr>
      </w:pPr>
      <w:r w:rsidRPr="00312DBC">
        <w:rPr>
          <w:rFonts w:ascii="Times New Roman" w:eastAsia="Times New Roman" w:hAnsi="Times New Roman" w:cs="Times New Roman"/>
          <w:b/>
          <w:bCs/>
          <w:color w:val="263238"/>
          <w:u w:val="single"/>
          <w:lang w:eastAsia="ru-RU"/>
        </w:rPr>
        <w:t>Право обращаться в Роспотребнадзор как специальный уполномоченный орган в сфере защиты прав потребителей, который вправе, в частности:</w:t>
      </w:r>
    </w:p>
    <w:p w14:paraId="641A7959" w14:textId="77777777" w:rsidR="00312DBC" w:rsidRPr="00312DBC" w:rsidRDefault="00312DBC" w:rsidP="00635E87">
      <w:pPr>
        <w:numPr>
          <w:ilvl w:val="0"/>
          <w:numId w:val="15"/>
        </w:numPr>
        <w:shd w:val="clear" w:color="auto" w:fill="FFFFFF"/>
        <w:spacing w:after="0" w:line="240" w:lineRule="auto"/>
        <w:ind w:left="0"/>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проводить внеплановые проверки изготовителей, продавцов, исполнителей и иных организаций</w:t>
      </w:r>
    </w:p>
    <w:p w14:paraId="66AE337B" w14:textId="77777777" w:rsidR="00312DBC" w:rsidRPr="00312DBC" w:rsidRDefault="00312DBC" w:rsidP="00635E87">
      <w:pPr>
        <w:numPr>
          <w:ilvl w:val="0"/>
          <w:numId w:val="15"/>
        </w:numPr>
        <w:shd w:val="clear" w:color="auto" w:fill="FFFFFF"/>
        <w:spacing w:after="0" w:line="240" w:lineRule="auto"/>
        <w:ind w:left="0"/>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принимать меры по предотвращению нарушений</w:t>
      </w:r>
    </w:p>
    <w:p w14:paraId="43F9E1F4" w14:textId="77777777" w:rsidR="00312DBC" w:rsidRPr="00312DBC" w:rsidRDefault="00312DBC" w:rsidP="00635E87">
      <w:pPr>
        <w:numPr>
          <w:ilvl w:val="0"/>
          <w:numId w:val="15"/>
        </w:numPr>
        <w:shd w:val="clear" w:color="auto" w:fill="FFFFFF"/>
        <w:spacing w:after="0" w:line="240" w:lineRule="auto"/>
        <w:ind w:left="0"/>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привлекать виновных лиц к административной ответственности</w:t>
      </w:r>
    </w:p>
    <w:p w14:paraId="645E3989" w14:textId="77777777" w:rsidR="00312DBC" w:rsidRPr="00312DBC" w:rsidRDefault="00312DBC" w:rsidP="00635E87">
      <w:pPr>
        <w:numPr>
          <w:ilvl w:val="0"/>
          <w:numId w:val="15"/>
        </w:numPr>
        <w:shd w:val="clear" w:color="auto" w:fill="FFFFFF"/>
        <w:spacing w:after="0" w:line="240" w:lineRule="auto"/>
        <w:ind w:left="0"/>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участвовать в судебной защите прав конкретных потребителей</w:t>
      </w:r>
    </w:p>
    <w:p w14:paraId="0DD22C31" w14:textId="77777777" w:rsidR="00312DBC" w:rsidRPr="00312DBC" w:rsidRDefault="00312DBC" w:rsidP="00635E87">
      <w:pPr>
        <w:numPr>
          <w:ilvl w:val="0"/>
          <w:numId w:val="15"/>
        </w:numPr>
        <w:shd w:val="clear" w:color="auto" w:fill="FFFFFF"/>
        <w:spacing w:after="0" w:line="240" w:lineRule="auto"/>
        <w:ind w:left="0"/>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подавать иски о защите неопределённого круга лиц</w:t>
      </w:r>
    </w:p>
    <w:p w14:paraId="52F60B19" w14:textId="77777777" w:rsidR="00312DBC" w:rsidRPr="00312DBC" w:rsidRDefault="00312DBC" w:rsidP="00635E87">
      <w:pPr>
        <w:numPr>
          <w:ilvl w:val="0"/>
          <w:numId w:val="15"/>
        </w:numPr>
        <w:shd w:val="clear" w:color="auto" w:fill="FFFFFF"/>
        <w:spacing w:after="0" w:line="240" w:lineRule="auto"/>
        <w:ind w:left="0"/>
        <w:jc w:val="both"/>
        <w:rPr>
          <w:rFonts w:ascii="Times New Roman" w:eastAsia="Times New Roman" w:hAnsi="Times New Roman" w:cs="Times New Roman"/>
          <w:color w:val="263238"/>
          <w:lang w:eastAsia="ru-RU"/>
        </w:rPr>
      </w:pPr>
      <w:r w:rsidRPr="00312DBC">
        <w:rPr>
          <w:rFonts w:ascii="Times New Roman" w:eastAsia="Times New Roman" w:hAnsi="Times New Roman" w:cs="Times New Roman"/>
          <w:color w:val="263238"/>
          <w:lang w:eastAsia="ru-RU"/>
        </w:rPr>
        <w:t>давать разъяснения законодательства в области защиты прав потребителей</w:t>
      </w:r>
    </w:p>
    <w:p w14:paraId="6AC91003" w14:textId="77777777" w:rsidR="00312DBC" w:rsidRPr="00312DBC" w:rsidRDefault="00312DBC" w:rsidP="00312DBC">
      <w:pPr>
        <w:shd w:val="clear" w:color="auto" w:fill="FFFFFF"/>
        <w:spacing w:after="0" w:line="360" w:lineRule="auto"/>
        <w:jc w:val="both"/>
        <w:rPr>
          <w:rFonts w:ascii="Times New Roman" w:eastAsia="Times New Roman" w:hAnsi="Times New Roman" w:cs="Times New Roman"/>
          <w:color w:val="263238"/>
          <w:lang w:eastAsia="ru-RU"/>
        </w:rPr>
      </w:pPr>
    </w:p>
    <w:p w14:paraId="3AD3CA3D" w14:textId="77777777" w:rsidR="00312DBC" w:rsidRPr="00A62415" w:rsidRDefault="00312DBC" w:rsidP="00312DBC">
      <w:pPr>
        <w:shd w:val="clear" w:color="auto" w:fill="FFFFFF"/>
        <w:spacing w:after="0" w:line="360" w:lineRule="auto"/>
        <w:jc w:val="both"/>
        <w:rPr>
          <w:rFonts w:ascii="Times New Roman" w:eastAsia="Times New Roman" w:hAnsi="Times New Roman" w:cs="Times New Roman"/>
          <w:color w:val="292929"/>
          <w:lang w:eastAsia="ru-RU"/>
        </w:rPr>
      </w:pPr>
    </w:p>
    <w:p w14:paraId="5581656F" w14:textId="77777777" w:rsidR="00A62415" w:rsidRPr="00635E87" w:rsidRDefault="00A62415" w:rsidP="0064680D">
      <w:pPr>
        <w:spacing w:after="0" w:line="240" w:lineRule="auto"/>
        <w:ind w:firstLine="709"/>
        <w:jc w:val="both"/>
        <w:rPr>
          <w:rFonts w:ascii="Times New Roman" w:hAnsi="Times New Roman" w:cs="Times New Roman"/>
        </w:rPr>
      </w:pPr>
    </w:p>
    <w:sectPr w:rsidR="00A62415" w:rsidRPr="00635E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tserrat">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4A"/>
    <w:multiLevelType w:val="multilevel"/>
    <w:tmpl w:val="85DE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119AC"/>
    <w:multiLevelType w:val="multilevel"/>
    <w:tmpl w:val="047E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31E5E"/>
    <w:multiLevelType w:val="multilevel"/>
    <w:tmpl w:val="5908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63C1E"/>
    <w:multiLevelType w:val="multilevel"/>
    <w:tmpl w:val="28AC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D763DA"/>
    <w:multiLevelType w:val="multilevel"/>
    <w:tmpl w:val="CAC0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554CC"/>
    <w:multiLevelType w:val="multilevel"/>
    <w:tmpl w:val="B71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C65ED"/>
    <w:multiLevelType w:val="multilevel"/>
    <w:tmpl w:val="0E06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C0AE2"/>
    <w:multiLevelType w:val="multilevel"/>
    <w:tmpl w:val="7BDAB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8573A"/>
    <w:multiLevelType w:val="multilevel"/>
    <w:tmpl w:val="2DC8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6F38DB"/>
    <w:multiLevelType w:val="multilevel"/>
    <w:tmpl w:val="B88A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67A0D"/>
    <w:multiLevelType w:val="multilevel"/>
    <w:tmpl w:val="4432C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646391"/>
    <w:multiLevelType w:val="multilevel"/>
    <w:tmpl w:val="EA26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0372FD"/>
    <w:multiLevelType w:val="multilevel"/>
    <w:tmpl w:val="3F0AC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E71765"/>
    <w:multiLevelType w:val="multilevel"/>
    <w:tmpl w:val="7AAC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D830A4"/>
    <w:multiLevelType w:val="multilevel"/>
    <w:tmpl w:val="8CEA9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7"/>
  </w:num>
  <w:num w:numId="4">
    <w:abstractNumId w:val="12"/>
  </w:num>
  <w:num w:numId="5">
    <w:abstractNumId w:val="6"/>
  </w:num>
  <w:num w:numId="6">
    <w:abstractNumId w:val="10"/>
  </w:num>
  <w:num w:numId="7">
    <w:abstractNumId w:val="2"/>
  </w:num>
  <w:num w:numId="8">
    <w:abstractNumId w:val="4"/>
  </w:num>
  <w:num w:numId="9">
    <w:abstractNumId w:val="11"/>
  </w:num>
  <w:num w:numId="10">
    <w:abstractNumId w:val="1"/>
  </w:num>
  <w:num w:numId="11">
    <w:abstractNumId w:val="5"/>
  </w:num>
  <w:num w:numId="12">
    <w:abstractNumId w:val="13"/>
  </w:num>
  <w:num w:numId="13">
    <w:abstractNumId w:val="0"/>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28"/>
    <w:rsid w:val="00312DBC"/>
    <w:rsid w:val="0036049D"/>
    <w:rsid w:val="00635E87"/>
    <w:rsid w:val="0064680D"/>
    <w:rsid w:val="00727228"/>
    <w:rsid w:val="00A62415"/>
    <w:rsid w:val="00B87F6B"/>
    <w:rsid w:val="00D71FBD"/>
    <w:rsid w:val="00E82570"/>
    <w:rsid w:val="00F47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0992"/>
  <w15:chartTrackingRefBased/>
  <w15:docId w15:val="{1696E9D9-1B03-41AC-ACF9-8B4DD840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62415"/>
    <w:rPr>
      <w:b/>
      <w:bCs/>
    </w:rPr>
  </w:style>
  <w:style w:type="paragraph" w:styleId="a4">
    <w:name w:val="Normal (Web)"/>
    <w:basedOn w:val="a"/>
    <w:uiPriority w:val="99"/>
    <w:semiHidden/>
    <w:unhideWhenUsed/>
    <w:rsid w:val="00A624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A62415"/>
    <w:rPr>
      <w:color w:val="0000FF"/>
      <w:u w:val="single"/>
    </w:rPr>
  </w:style>
  <w:style w:type="character" w:styleId="a6">
    <w:name w:val="Emphasis"/>
    <w:basedOn w:val="a0"/>
    <w:uiPriority w:val="20"/>
    <w:qFormat/>
    <w:rsid w:val="00A624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19372">
      <w:bodyDiv w:val="1"/>
      <w:marLeft w:val="0"/>
      <w:marRight w:val="0"/>
      <w:marTop w:val="0"/>
      <w:marBottom w:val="0"/>
      <w:divBdr>
        <w:top w:val="none" w:sz="0" w:space="0" w:color="auto"/>
        <w:left w:val="none" w:sz="0" w:space="0" w:color="auto"/>
        <w:bottom w:val="none" w:sz="0" w:space="0" w:color="auto"/>
        <w:right w:val="none" w:sz="0" w:space="0" w:color="auto"/>
      </w:divBdr>
    </w:div>
    <w:div w:id="125512697">
      <w:bodyDiv w:val="1"/>
      <w:marLeft w:val="0"/>
      <w:marRight w:val="0"/>
      <w:marTop w:val="0"/>
      <w:marBottom w:val="0"/>
      <w:divBdr>
        <w:top w:val="none" w:sz="0" w:space="0" w:color="auto"/>
        <w:left w:val="none" w:sz="0" w:space="0" w:color="auto"/>
        <w:bottom w:val="none" w:sz="0" w:space="0" w:color="auto"/>
        <w:right w:val="none" w:sz="0" w:space="0" w:color="auto"/>
      </w:divBdr>
    </w:div>
    <w:div w:id="247270823">
      <w:bodyDiv w:val="1"/>
      <w:marLeft w:val="0"/>
      <w:marRight w:val="0"/>
      <w:marTop w:val="0"/>
      <w:marBottom w:val="0"/>
      <w:divBdr>
        <w:top w:val="none" w:sz="0" w:space="0" w:color="auto"/>
        <w:left w:val="none" w:sz="0" w:space="0" w:color="auto"/>
        <w:bottom w:val="none" w:sz="0" w:space="0" w:color="auto"/>
        <w:right w:val="none" w:sz="0" w:space="0" w:color="auto"/>
      </w:divBdr>
    </w:div>
    <w:div w:id="1192451879">
      <w:bodyDiv w:val="1"/>
      <w:marLeft w:val="0"/>
      <w:marRight w:val="0"/>
      <w:marTop w:val="0"/>
      <w:marBottom w:val="0"/>
      <w:divBdr>
        <w:top w:val="none" w:sz="0" w:space="0" w:color="auto"/>
        <w:left w:val="none" w:sz="0" w:space="0" w:color="auto"/>
        <w:bottom w:val="none" w:sz="0" w:space="0" w:color="auto"/>
        <w:right w:val="none" w:sz="0" w:space="0" w:color="auto"/>
      </w:divBdr>
    </w:div>
    <w:div w:id="1718356172">
      <w:bodyDiv w:val="1"/>
      <w:marLeft w:val="0"/>
      <w:marRight w:val="0"/>
      <w:marTop w:val="0"/>
      <w:marBottom w:val="0"/>
      <w:divBdr>
        <w:top w:val="none" w:sz="0" w:space="0" w:color="auto"/>
        <w:left w:val="none" w:sz="0" w:space="0" w:color="auto"/>
        <w:bottom w:val="none" w:sz="0" w:space="0" w:color="auto"/>
        <w:right w:val="none" w:sz="0" w:space="0" w:color="auto"/>
      </w:divBdr>
    </w:div>
    <w:div w:id="1758818446">
      <w:bodyDiv w:val="1"/>
      <w:marLeft w:val="0"/>
      <w:marRight w:val="0"/>
      <w:marTop w:val="0"/>
      <w:marBottom w:val="0"/>
      <w:divBdr>
        <w:top w:val="none" w:sz="0" w:space="0" w:color="auto"/>
        <w:left w:val="none" w:sz="0" w:space="0" w:color="auto"/>
        <w:bottom w:val="none" w:sz="0" w:space="0" w:color="auto"/>
        <w:right w:val="none" w:sz="0" w:space="0" w:color="auto"/>
      </w:divBdr>
    </w:div>
    <w:div w:id="1856915355">
      <w:bodyDiv w:val="1"/>
      <w:marLeft w:val="0"/>
      <w:marRight w:val="0"/>
      <w:marTop w:val="0"/>
      <w:marBottom w:val="0"/>
      <w:divBdr>
        <w:top w:val="none" w:sz="0" w:space="0" w:color="auto"/>
        <w:left w:val="none" w:sz="0" w:space="0" w:color="auto"/>
        <w:bottom w:val="none" w:sz="0" w:space="0" w:color="auto"/>
        <w:right w:val="none" w:sz="0" w:space="0" w:color="auto"/>
      </w:divBdr>
    </w:div>
    <w:div w:id="209993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373622/a7e95958f6d9c791e728172bd17d5df3b1152118/"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1211</Words>
  <Characters>6907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u1402</dc:creator>
  <cp:keywords/>
  <dc:description/>
  <cp:lastModifiedBy>u1402</cp:lastModifiedBy>
  <cp:revision>2</cp:revision>
  <dcterms:created xsi:type="dcterms:W3CDTF">2026-04-07T11:49:00Z</dcterms:created>
  <dcterms:modified xsi:type="dcterms:W3CDTF">2026-04-07T11:49:00Z</dcterms:modified>
</cp:coreProperties>
</file>